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9E9258" w14:textId="77777777" w:rsidR="00820156" w:rsidRPr="00217DED" w:rsidRDefault="00820156" w:rsidP="00820156">
      <w:pPr>
        <w:pBdr>
          <w:bottom w:val="single" w:sz="8" w:space="4" w:color="4F81BD"/>
        </w:pBdr>
        <w:contextualSpacing/>
        <w:jc w:val="center"/>
        <w:rPr>
          <w:rFonts w:ascii="Calibri Light" w:eastAsia="PMingLiU" w:hAnsi="Calibri Light" w:cs="Calibri Light"/>
          <w:b/>
          <w:spacing w:val="5"/>
          <w:kern w:val="28"/>
          <w:sz w:val="44"/>
          <w:szCs w:val="44"/>
          <w:lang w:eastAsia="x-none"/>
        </w:rPr>
      </w:pPr>
      <w:r w:rsidRPr="00217DED">
        <w:rPr>
          <w:rFonts w:ascii="Calibri Light" w:eastAsia="PMingLiU" w:hAnsi="Calibri Light" w:cs="Calibri Light"/>
          <w:b/>
          <w:spacing w:val="5"/>
          <w:kern w:val="28"/>
          <w:sz w:val="44"/>
          <w:szCs w:val="44"/>
          <w:lang w:eastAsia="x-none"/>
        </w:rPr>
        <w:t xml:space="preserve">Low </w:t>
      </w:r>
      <w:proofErr w:type="spellStart"/>
      <w:r w:rsidRPr="00217DED">
        <w:rPr>
          <w:rFonts w:ascii="Calibri Light" w:eastAsia="PMingLiU" w:hAnsi="Calibri Light" w:cs="Calibri Light"/>
          <w:b/>
          <w:spacing w:val="5"/>
          <w:kern w:val="28"/>
          <w:sz w:val="44"/>
          <w:szCs w:val="44"/>
          <w:lang w:eastAsia="x-none"/>
        </w:rPr>
        <w:t>Coniscliffe</w:t>
      </w:r>
      <w:proofErr w:type="spellEnd"/>
      <w:r w:rsidRPr="00217DED">
        <w:rPr>
          <w:rFonts w:ascii="Calibri Light" w:eastAsia="PMingLiU" w:hAnsi="Calibri Light" w:cs="Calibri Light"/>
          <w:b/>
          <w:spacing w:val="5"/>
          <w:kern w:val="28"/>
          <w:sz w:val="44"/>
          <w:szCs w:val="44"/>
          <w:lang w:eastAsia="x-none"/>
        </w:rPr>
        <w:t xml:space="preserve"> &amp; </w:t>
      </w:r>
      <w:proofErr w:type="spellStart"/>
      <w:r w:rsidRPr="00217DED">
        <w:rPr>
          <w:rFonts w:ascii="Calibri Light" w:eastAsia="PMingLiU" w:hAnsi="Calibri Light" w:cs="Calibri Light"/>
          <w:b/>
          <w:spacing w:val="5"/>
          <w:kern w:val="28"/>
          <w:sz w:val="44"/>
          <w:szCs w:val="44"/>
          <w:lang w:eastAsia="x-none"/>
        </w:rPr>
        <w:t>Merrybent</w:t>
      </w:r>
      <w:proofErr w:type="spellEnd"/>
      <w:r w:rsidRPr="00217DED">
        <w:rPr>
          <w:rFonts w:ascii="Calibri Light" w:eastAsia="PMingLiU" w:hAnsi="Calibri Light" w:cs="Calibri Light"/>
          <w:b/>
          <w:spacing w:val="5"/>
          <w:kern w:val="28"/>
          <w:sz w:val="44"/>
          <w:szCs w:val="44"/>
          <w:lang w:eastAsia="x-none"/>
        </w:rPr>
        <w:t xml:space="preserve"> Parish Council</w:t>
      </w:r>
    </w:p>
    <w:p w14:paraId="33612830" w14:textId="77777777" w:rsidR="00820156" w:rsidRPr="00217DED" w:rsidRDefault="00820156" w:rsidP="00820156">
      <w:pPr>
        <w:rPr>
          <w:rFonts w:ascii="Calibri Light" w:hAnsi="Calibri Light" w:cs="Calibri Light"/>
          <w:sz w:val="44"/>
          <w:szCs w:val="44"/>
        </w:rPr>
      </w:pPr>
      <w:r w:rsidRPr="00217DED">
        <w:rPr>
          <w:rFonts w:ascii="Calibri Light" w:hAnsi="Calibri Light" w:cs="Calibri Light"/>
          <w:sz w:val="44"/>
          <w:szCs w:val="44"/>
        </w:rPr>
        <w:t xml:space="preserve">          </w:t>
      </w:r>
    </w:p>
    <w:p w14:paraId="314F9AB2" w14:textId="77777777" w:rsidR="00820156" w:rsidRPr="00217DED" w:rsidRDefault="00820156" w:rsidP="00820156">
      <w:pPr>
        <w:spacing w:after="200"/>
        <w:rPr>
          <w:rFonts w:ascii="Calibri Light" w:hAnsi="Calibri Light" w:cs="Calibri Light"/>
          <w:b/>
          <w:sz w:val="72"/>
          <w:szCs w:val="72"/>
        </w:rPr>
      </w:pPr>
    </w:p>
    <w:p w14:paraId="55EE6FA9" w14:textId="77777777" w:rsidR="00820156" w:rsidRPr="00217DED" w:rsidRDefault="00820156" w:rsidP="00820156">
      <w:pPr>
        <w:spacing w:after="200"/>
        <w:rPr>
          <w:rFonts w:ascii="Calibri Light" w:hAnsi="Calibri Light" w:cs="Calibri Light"/>
          <w:b/>
          <w:sz w:val="72"/>
          <w:szCs w:val="72"/>
        </w:rPr>
      </w:pPr>
    </w:p>
    <w:p w14:paraId="373E8DCC" w14:textId="37B03770" w:rsidR="00820156" w:rsidRPr="00217DED" w:rsidRDefault="00820156" w:rsidP="00820156">
      <w:pPr>
        <w:spacing w:after="200"/>
        <w:jc w:val="center"/>
        <w:rPr>
          <w:rFonts w:ascii="Calibri Light" w:hAnsi="Calibri Light" w:cs="Calibri Light"/>
          <w:b/>
          <w:sz w:val="72"/>
          <w:szCs w:val="72"/>
        </w:rPr>
      </w:pPr>
      <w:r>
        <w:rPr>
          <w:rFonts w:ascii="Calibri Light" w:hAnsi="Calibri Light" w:cs="Calibri Light"/>
          <w:b/>
          <w:sz w:val="72"/>
          <w:szCs w:val="72"/>
        </w:rPr>
        <w:t>FINANCIAL REGULATIONS</w:t>
      </w:r>
      <w:r w:rsidRPr="00217DED">
        <w:rPr>
          <w:rFonts w:ascii="Calibri Light" w:hAnsi="Calibri Light" w:cs="Calibri Light"/>
          <w:b/>
          <w:sz w:val="72"/>
          <w:szCs w:val="72"/>
        </w:rPr>
        <w:t xml:space="preserve"> POLICY</w:t>
      </w:r>
    </w:p>
    <w:p w14:paraId="75D2980F" w14:textId="77777777" w:rsidR="00820156" w:rsidRPr="00217DED" w:rsidRDefault="00820156" w:rsidP="00820156">
      <w:pPr>
        <w:rPr>
          <w:rFonts w:ascii="Calibri Light" w:hAnsi="Calibri Light" w:cs="Calibri Light"/>
          <w:b/>
        </w:rPr>
      </w:pPr>
    </w:p>
    <w:p w14:paraId="2B206632" w14:textId="77777777" w:rsidR="00820156" w:rsidRPr="00217DED" w:rsidRDefault="00820156" w:rsidP="00820156">
      <w:pPr>
        <w:rPr>
          <w:rFonts w:ascii="Calibri Light" w:hAnsi="Calibri Light" w:cs="Calibri Light"/>
          <w:b/>
        </w:rPr>
      </w:pPr>
    </w:p>
    <w:p w14:paraId="14FD51A0" w14:textId="77777777" w:rsidR="00820156" w:rsidRPr="00217DED" w:rsidRDefault="00820156" w:rsidP="00820156">
      <w:pPr>
        <w:rPr>
          <w:rFonts w:ascii="Calibri Light" w:hAnsi="Calibri Light" w:cs="Calibri Light"/>
          <w:b/>
        </w:rPr>
      </w:pPr>
    </w:p>
    <w:p w14:paraId="55312936" w14:textId="77777777" w:rsidR="00820156" w:rsidRPr="00217DED" w:rsidRDefault="00820156" w:rsidP="00820156">
      <w:pPr>
        <w:rPr>
          <w:rFonts w:ascii="Calibri Light" w:hAnsi="Calibri Light" w:cs="Calibri Light"/>
          <w:b/>
        </w:rPr>
      </w:pPr>
    </w:p>
    <w:p w14:paraId="5A06DE66" w14:textId="77777777" w:rsidR="00820156" w:rsidRPr="00217DED" w:rsidRDefault="00820156" w:rsidP="00820156">
      <w:pPr>
        <w:rPr>
          <w:rFonts w:ascii="Calibri Light" w:hAnsi="Calibri Light" w:cs="Calibri Light"/>
          <w:b/>
        </w:rPr>
      </w:pPr>
    </w:p>
    <w:p w14:paraId="548ECA77" w14:textId="77777777" w:rsidR="00820156" w:rsidRDefault="00820156" w:rsidP="00820156">
      <w:pPr>
        <w:rPr>
          <w:rFonts w:ascii="Calibri Light" w:hAnsi="Calibri Light" w:cs="Calibri Light"/>
          <w:b/>
        </w:rPr>
      </w:pPr>
    </w:p>
    <w:p w14:paraId="04FA2827" w14:textId="77777777" w:rsidR="00820156" w:rsidRDefault="00820156" w:rsidP="00820156">
      <w:pPr>
        <w:rPr>
          <w:rFonts w:ascii="Calibri Light" w:hAnsi="Calibri Light" w:cs="Calibri Light"/>
          <w:b/>
        </w:rPr>
      </w:pPr>
    </w:p>
    <w:p w14:paraId="0BE30962" w14:textId="77777777" w:rsidR="00820156" w:rsidRDefault="00820156" w:rsidP="00820156">
      <w:pPr>
        <w:rPr>
          <w:rFonts w:ascii="Calibri Light" w:hAnsi="Calibri Light" w:cs="Calibri Light"/>
          <w:b/>
        </w:rPr>
      </w:pPr>
    </w:p>
    <w:p w14:paraId="7ABD2A79" w14:textId="77777777" w:rsidR="00820156" w:rsidRPr="00217DED" w:rsidRDefault="00820156" w:rsidP="00820156">
      <w:pPr>
        <w:rPr>
          <w:rFonts w:ascii="Calibri Light" w:hAnsi="Calibri Light" w:cs="Calibri Light"/>
          <w:b/>
        </w:rPr>
      </w:pPr>
    </w:p>
    <w:p w14:paraId="46135CE4" w14:textId="77777777" w:rsidR="00820156" w:rsidRPr="00217DED" w:rsidRDefault="00820156" w:rsidP="00820156">
      <w:pPr>
        <w:autoSpaceDE w:val="0"/>
        <w:autoSpaceDN w:val="0"/>
        <w:adjustRightInd w:val="0"/>
        <w:rPr>
          <w:rFonts w:ascii="Calibri Light" w:hAnsi="Calibri Light" w:cs="Calibri Light"/>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8"/>
        <w:gridCol w:w="2248"/>
        <w:gridCol w:w="2249"/>
        <w:gridCol w:w="2351"/>
      </w:tblGrid>
      <w:tr w:rsidR="00041094" w:rsidRPr="00217DED" w14:paraId="72CDD380" w14:textId="77777777" w:rsidTr="000907A9">
        <w:tc>
          <w:tcPr>
            <w:tcW w:w="2463" w:type="dxa"/>
          </w:tcPr>
          <w:p w14:paraId="6FDF7742" w14:textId="77777777" w:rsidR="00820156" w:rsidRPr="00217DED" w:rsidRDefault="00820156" w:rsidP="000907A9">
            <w:pPr>
              <w:autoSpaceDE w:val="0"/>
              <w:autoSpaceDN w:val="0"/>
              <w:adjustRightInd w:val="0"/>
              <w:rPr>
                <w:rFonts w:ascii="Calibri Light" w:hAnsi="Calibri Light" w:cs="Calibri Light"/>
                <w:b/>
                <w:bCs/>
              </w:rPr>
            </w:pPr>
            <w:r w:rsidRPr="00217DED">
              <w:rPr>
                <w:rFonts w:ascii="Calibri Light" w:hAnsi="Calibri Light" w:cs="Calibri Light"/>
                <w:b/>
                <w:bCs/>
              </w:rPr>
              <w:t>Date of review</w:t>
            </w:r>
          </w:p>
        </w:tc>
        <w:tc>
          <w:tcPr>
            <w:tcW w:w="2463" w:type="dxa"/>
          </w:tcPr>
          <w:p w14:paraId="6AEF1669" w14:textId="77777777" w:rsidR="00820156" w:rsidRPr="00217DED" w:rsidRDefault="00820156" w:rsidP="000907A9">
            <w:pPr>
              <w:autoSpaceDE w:val="0"/>
              <w:autoSpaceDN w:val="0"/>
              <w:adjustRightInd w:val="0"/>
              <w:rPr>
                <w:rFonts w:ascii="Calibri Light" w:hAnsi="Calibri Light" w:cs="Calibri Light"/>
                <w:b/>
                <w:bCs/>
              </w:rPr>
            </w:pPr>
            <w:r w:rsidRPr="00217DED">
              <w:rPr>
                <w:rFonts w:ascii="Calibri Light" w:hAnsi="Calibri Light" w:cs="Calibri Light"/>
                <w:b/>
                <w:bCs/>
              </w:rPr>
              <w:t>Reviewed</w:t>
            </w:r>
          </w:p>
        </w:tc>
        <w:tc>
          <w:tcPr>
            <w:tcW w:w="2464" w:type="dxa"/>
          </w:tcPr>
          <w:p w14:paraId="713BA8A9" w14:textId="77777777" w:rsidR="00820156" w:rsidRPr="00217DED" w:rsidRDefault="00820156" w:rsidP="000907A9">
            <w:pPr>
              <w:autoSpaceDE w:val="0"/>
              <w:autoSpaceDN w:val="0"/>
              <w:adjustRightInd w:val="0"/>
              <w:rPr>
                <w:rFonts w:ascii="Calibri Light" w:hAnsi="Calibri Light" w:cs="Calibri Light"/>
                <w:b/>
                <w:bCs/>
              </w:rPr>
            </w:pPr>
            <w:r w:rsidRPr="00217DED">
              <w:rPr>
                <w:rFonts w:ascii="Calibri Light" w:hAnsi="Calibri Light" w:cs="Calibri Light"/>
                <w:b/>
                <w:bCs/>
              </w:rPr>
              <w:t>Approved</w:t>
            </w:r>
          </w:p>
        </w:tc>
        <w:tc>
          <w:tcPr>
            <w:tcW w:w="2464" w:type="dxa"/>
          </w:tcPr>
          <w:p w14:paraId="18C2589A" w14:textId="77777777" w:rsidR="00820156" w:rsidRPr="00217DED" w:rsidRDefault="00820156" w:rsidP="000907A9">
            <w:pPr>
              <w:autoSpaceDE w:val="0"/>
              <w:autoSpaceDN w:val="0"/>
              <w:adjustRightInd w:val="0"/>
              <w:rPr>
                <w:rFonts w:ascii="Calibri Light" w:hAnsi="Calibri Light" w:cs="Calibri Light"/>
                <w:b/>
                <w:bCs/>
              </w:rPr>
            </w:pPr>
            <w:r w:rsidRPr="00217DED">
              <w:rPr>
                <w:rFonts w:ascii="Calibri Light" w:hAnsi="Calibri Light" w:cs="Calibri Light"/>
                <w:b/>
                <w:bCs/>
              </w:rPr>
              <w:t>Comments</w:t>
            </w:r>
          </w:p>
        </w:tc>
      </w:tr>
      <w:tr w:rsidR="00041094" w:rsidRPr="00217DED" w14:paraId="17782753" w14:textId="77777777" w:rsidTr="000907A9">
        <w:tc>
          <w:tcPr>
            <w:tcW w:w="2463" w:type="dxa"/>
          </w:tcPr>
          <w:p w14:paraId="5D37C13F" w14:textId="77777777" w:rsidR="00820156" w:rsidRPr="00217DED" w:rsidRDefault="00820156" w:rsidP="000907A9">
            <w:pPr>
              <w:autoSpaceDE w:val="0"/>
              <w:autoSpaceDN w:val="0"/>
              <w:adjustRightInd w:val="0"/>
              <w:rPr>
                <w:rFonts w:ascii="Calibri Light" w:hAnsi="Calibri Light" w:cs="Calibri Light"/>
                <w:b/>
                <w:bCs/>
              </w:rPr>
            </w:pPr>
          </w:p>
        </w:tc>
        <w:tc>
          <w:tcPr>
            <w:tcW w:w="2463" w:type="dxa"/>
          </w:tcPr>
          <w:p w14:paraId="3EFD6F85" w14:textId="4B30174E" w:rsidR="00820156" w:rsidRPr="00217DED" w:rsidRDefault="0084146D" w:rsidP="000907A9">
            <w:pPr>
              <w:autoSpaceDE w:val="0"/>
              <w:autoSpaceDN w:val="0"/>
              <w:adjustRightInd w:val="0"/>
              <w:rPr>
                <w:rFonts w:ascii="Calibri Light" w:hAnsi="Calibri Light" w:cs="Calibri Light"/>
                <w:b/>
                <w:bCs/>
              </w:rPr>
            </w:pPr>
            <w:r>
              <w:rPr>
                <w:rFonts w:ascii="Calibri Light" w:hAnsi="Calibri Light" w:cs="Calibri Light"/>
                <w:b/>
                <w:bCs/>
              </w:rPr>
              <w:t>04/01/2022</w:t>
            </w:r>
          </w:p>
        </w:tc>
        <w:tc>
          <w:tcPr>
            <w:tcW w:w="2464" w:type="dxa"/>
          </w:tcPr>
          <w:p w14:paraId="1BAC0ECB" w14:textId="086FF982" w:rsidR="00820156" w:rsidRPr="00217DED" w:rsidRDefault="0084146D" w:rsidP="000907A9">
            <w:pPr>
              <w:autoSpaceDE w:val="0"/>
              <w:autoSpaceDN w:val="0"/>
              <w:adjustRightInd w:val="0"/>
              <w:rPr>
                <w:rFonts w:ascii="Calibri Light" w:hAnsi="Calibri Light" w:cs="Calibri Light"/>
                <w:b/>
                <w:bCs/>
              </w:rPr>
            </w:pPr>
            <w:r>
              <w:rPr>
                <w:rFonts w:ascii="Calibri Light" w:hAnsi="Calibri Light" w:cs="Calibri Light"/>
                <w:b/>
                <w:bCs/>
              </w:rPr>
              <w:t>01/02/2022</w:t>
            </w:r>
          </w:p>
        </w:tc>
        <w:tc>
          <w:tcPr>
            <w:tcW w:w="2464" w:type="dxa"/>
          </w:tcPr>
          <w:p w14:paraId="32C0548B" w14:textId="77777777" w:rsidR="00820156" w:rsidRPr="00217DED" w:rsidRDefault="00820156" w:rsidP="000907A9">
            <w:pPr>
              <w:autoSpaceDE w:val="0"/>
              <w:autoSpaceDN w:val="0"/>
              <w:adjustRightInd w:val="0"/>
              <w:rPr>
                <w:rFonts w:ascii="Calibri Light" w:hAnsi="Calibri Light" w:cs="Calibri Light"/>
                <w:b/>
                <w:bCs/>
              </w:rPr>
            </w:pPr>
            <w:r w:rsidRPr="00217DED">
              <w:rPr>
                <w:rFonts w:ascii="Calibri Light" w:hAnsi="Calibri Light" w:cs="Calibri Light"/>
                <w:b/>
                <w:bCs/>
              </w:rPr>
              <w:t>Policy written and approved</w:t>
            </w:r>
          </w:p>
        </w:tc>
      </w:tr>
      <w:tr w:rsidR="00041094" w:rsidRPr="00217DED" w14:paraId="32E21F28" w14:textId="77777777" w:rsidTr="000907A9">
        <w:tc>
          <w:tcPr>
            <w:tcW w:w="2463" w:type="dxa"/>
          </w:tcPr>
          <w:p w14:paraId="778951EC" w14:textId="77777777" w:rsidR="00820156" w:rsidRPr="00217DED" w:rsidRDefault="00820156" w:rsidP="000907A9">
            <w:pPr>
              <w:autoSpaceDE w:val="0"/>
              <w:autoSpaceDN w:val="0"/>
              <w:adjustRightInd w:val="0"/>
              <w:rPr>
                <w:rFonts w:ascii="Calibri Light" w:hAnsi="Calibri Light" w:cs="Calibri Light"/>
                <w:b/>
                <w:bCs/>
              </w:rPr>
            </w:pPr>
            <w:r w:rsidRPr="00217DED">
              <w:rPr>
                <w:rFonts w:ascii="Calibri Light" w:hAnsi="Calibri Light" w:cs="Calibri Light"/>
                <w:b/>
                <w:bCs/>
              </w:rPr>
              <w:t>January 202</w:t>
            </w:r>
            <w:r>
              <w:rPr>
                <w:rFonts w:ascii="Calibri Light" w:hAnsi="Calibri Light" w:cs="Calibri Light"/>
                <w:b/>
                <w:bCs/>
              </w:rPr>
              <w:t>3</w:t>
            </w:r>
          </w:p>
        </w:tc>
        <w:tc>
          <w:tcPr>
            <w:tcW w:w="2463" w:type="dxa"/>
          </w:tcPr>
          <w:p w14:paraId="6A18C278" w14:textId="2FAAC771" w:rsidR="00820156" w:rsidRPr="00217DED" w:rsidRDefault="00F8400A" w:rsidP="000907A9">
            <w:pPr>
              <w:autoSpaceDE w:val="0"/>
              <w:autoSpaceDN w:val="0"/>
              <w:adjustRightInd w:val="0"/>
              <w:rPr>
                <w:rFonts w:ascii="Calibri Light" w:hAnsi="Calibri Light" w:cs="Calibri Light"/>
                <w:b/>
                <w:bCs/>
              </w:rPr>
            </w:pPr>
            <w:r>
              <w:rPr>
                <w:rFonts w:ascii="Calibri Light" w:hAnsi="Calibri Light" w:cs="Calibri Light"/>
                <w:b/>
                <w:bCs/>
              </w:rPr>
              <w:t>31/12/2022</w:t>
            </w:r>
          </w:p>
        </w:tc>
        <w:tc>
          <w:tcPr>
            <w:tcW w:w="2464" w:type="dxa"/>
          </w:tcPr>
          <w:p w14:paraId="52E9599F" w14:textId="77DA6680" w:rsidR="00820156" w:rsidRPr="00217DED" w:rsidRDefault="00F8400A" w:rsidP="000907A9">
            <w:pPr>
              <w:autoSpaceDE w:val="0"/>
              <w:autoSpaceDN w:val="0"/>
              <w:adjustRightInd w:val="0"/>
              <w:rPr>
                <w:rFonts w:ascii="Calibri Light" w:hAnsi="Calibri Light" w:cs="Calibri Light"/>
                <w:b/>
                <w:bCs/>
              </w:rPr>
            </w:pPr>
            <w:r>
              <w:rPr>
                <w:rFonts w:ascii="Calibri Light" w:hAnsi="Calibri Light" w:cs="Calibri Light"/>
                <w:b/>
                <w:bCs/>
              </w:rPr>
              <w:t>02/01/2023</w:t>
            </w:r>
          </w:p>
        </w:tc>
        <w:tc>
          <w:tcPr>
            <w:tcW w:w="2464" w:type="dxa"/>
          </w:tcPr>
          <w:p w14:paraId="5D201568" w14:textId="61E99C4F" w:rsidR="00820156" w:rsidRPr="00217DED" w:rsidRDefault="00F8400A" w:rsidP="000907A9">
            <w:pPr>
              <w:autoSpaceDE w:val="0"/>
              <w:autoSpaceDN w:val="0"/>
              <w:adjustRightInd w:val="0"/>
              <w:rPr>
                <w:rFonts w:ascii="Calibri Light" w:hAnsi="Calibri Light" w:cs="Calibri Light"/>
                <w:b/>
                <w:bCs/>
              </w:rPr>
            </w:pPr>
            <w:r>
              <w:rPr>
                <w:rFonts w:ascii="Calibri Light" w:hAnsi="Calibri Light" w:cs="Calibri Light"/>
                <w:b/>
                <w:bCs/>
              </w:rPr>
              <w:t>Approved</w:t>
            </w:r>
          </w:p>
        </w:tc>
      </w:tr>
      <w:tr w:rsidR="00041094" w:rsidRPr="00217DED" w14:paraId="7C1C0F65" w14:textId="77777777" w:rsidTr="000907A9">
        <w:tc>
          <w:tcPr>
            <w:tcW w:w="2463" w:type="dxa"/>
          </w:tcPr>
          <w:p w14:paraId="5AEEDED1" w14:textId="4A46D783" w:rsidR="00041094" w:rsidRPr="00217DED" w:rsidRDefault="00041094" w:rsidP="000907A9">
            <w:pPr>
              <w:autoSpaceDE w:val="0"/>
              <w:autoSpaceDN w:val="0"/>
              <w:adjustRightInd w:val="0"/>
              <w:rPr>
                <w:rFonts w:ascii="Calibri Light" w:hAnsi="Calibri Light" w:cs="Calibri Light"/>
                <w:b/>
                <w:bCs/>
              </w:rPr>
            </w:pPr>
            <w:r>
              <w:rPr>
                <w:rFonts w:ascii="Calibri Light" w:hAnsi="Calibri Light" w:cs="Calibri Light"/>
                <w:b/>
                <w:bCs/>
              </w:rPr>
              <w:t>July 2023</w:t>
            </w:r>
          </w:p>
        </w:tc>
        <w:tc>
          <w:tcPr>
            <w:tcW w:w="2463" w:type="dxa"/>
          </w:tcPr>
          <w:p w14:paraId="18E6ED6B" w14:textId="12B315B4" w:rsidR="00041094" w:rsidRDefault="00041094" w:rsidP="000907A9">
            <w:pPr>
              <w:autoSpaceDE w:val="0"/>
              <w:autoSpaceDN w:val="0"/>
              <w:adjustRightInd w:val="0"/>
              <w:rPr>
                <w:rFonts w:ascii="Calibri Light" w:hAnsi="Calibri Light" w:cs="Calibri Light"/>
                <w:b/>
                <w:bCs/>
              </w:rPr>
            </w:pPr>
            <w:r>
              <w:rPr>
                <w:rFonts w:ascii="Calibri Light" w:hAnsi="Calibri Light" w:cs="Calibri Light"/>
                <w:b/>
                <w:bCs/>
              </w:rPr>
              <w:t>04/07/2023</w:t>
            </w:r>
          </w:p>
        </w:tc>
        <w:tc>
          <w:tcPr>
            <w:tcW w:w="2464" w:type="dxa"/>
          </w:tcPr>
          <w:p w14:paraId="6E2ECE27" w14:textId="2D3696BE" w:rsidR="00041094" w:rsidRDefault="00041094" w:rsidP="000907A9">
            <w:pPr>
              <w:autoSpaceDE w:val="0"/>
              <w:autoSpaceDN w:val="0"/>
              <w:adjustRightInd w:val="0"/>
              <w:rPr>
                <w:rFonts w:ascii="Calibri Light" w:hAnsi="Calibri Light" w:cs="Calibri Light"/>
                <w:b/>
                <w:bCs/>
              </w:rPr>
            </w:pPr>
            <w:r>
              <w:rPr>
                <w:rFonts w:ascii="Calibri Light" w:hAnsi="Calibri Light" w:cs="Calibri Light"/>
                <w:b/>
                <w:bCs/>
              </w:rPr>
              <w:t>04/07/2023</w:t>
            </w:r>
          </w:p>
        </w:tc>
        <w:tc>
          <w:tcPr>
            <w:tcW w:w="2464" w:type="dxa"/>
          </w:tcPr>
          <w:p w14:paraId="14A7956C" w14:textId="0B3ACFF7" w:rsidR="00041094" w:rsidRDefault="00041094" w:rsidP="000907A9">
            <w:pPr>
              <w:autoSpaceDE w:val="0"/>
              <w:autoSpaceDN w:val="0"/>
              <w:adjustRightInd w:val="0"/>
              <w:rPr>
                <w:rFonts w:ascii="Calibri Light" w:hAnsi="Calibri Light" w:cs="Calibri Light"/>
                <w:b/>
                <w:bCs/>
              </w:rPr>
            </w:pPr>
            <w:r>
              <w:rPr>
                <w:rFonts w:ascii="Calibri Light" w:hAnsi="Calibri Light" w:cs="Calibri Light"/>
                <w:b/>
                <w:bCs/>
              </w:rPr>
              <w:t>Mileage Claims section included and approved</w:t>
            </w:r>
          </w:p>
        </w:tc>
      </w:tr>
      <w:tr w:rsidR="00041094" w:rsidRPr="00217DED" w14:paraId="056AD00F" w14:textId="77777777" w:rsidTr="000907A9">
        <w:tc>
          <w:tcPr>
            <w:tcW w:w="2463" w:type="dxa"/>
          </w:tcPr>
          <w:p w14:paraId="27D21C59" w14:textId="4F3ED362" w:rsidR="00820156" w:rsidRPr="00217DED" w:rsidRDefault="00F8400A" w:rsidP="000907A9">
            <w:pPr>
              <w:autoSpaceDE w:val="0"/>
              <w:autoSpaceDN w:val="0"/>
              <w:adjustRightInd w:val="0"/>
              <w:rPr>
                <w:rFonts w:ascii="Calibri Light" w:hAnsi="Calibri Light" w:cs="Calibri Light"/>
                <w:b/>
                <w:bCs/>
              </w:rPr>
            </w:pPr>
            <w:r>
              <w:rPr>
                <w:rFonts w:ascii="Calibri Light" w:hAnsi="Calibri Light" w:cs="Calibri Light"/>
                <w:b/>
                <w:bCs/>
              </w:rPr>
              <w:t>January 2024</w:t>
            </w:r>
          </w:p>
        </w:tc>
        <w:tc>
          <w:tcPr>
            <w:tcW w:w="2463" w:type="dxa"/>
          </w:tcPr>
          <w:p w14:paraId="42963B81" w14:textId="6A05091C" w:rsidR="00820156" w:rsidRPr="00217DED" w:rsidRDefault="00C67571" w:rsidP="000907A9">
            <w:pPr>
              <w:autoSpaceDE w:val="0"/>
              <w:autoSpaceDN w:val="0"/>
              <w:adjustRightInd w:val="0"/>
              <w:rPr>
                <w:rFonts w:ascii="Calibri Light" w:hAnsi="Calibri Light" w:cs="Calibri Light"/>
                <w:b/>
                <w:bCs/>
              </w:rPr>
            </w:pPr>
            <w:r>
              <w:rPr>
                <w:rFonts w:ascii="Calibri Light" w:hAnsi="Calibri Light" w:cs="Calibri Light"/>
                <w:b/>
                <w:bCs/>
              </w:rPr>
              <w:t>18/02/2024</w:t>
            </w:r>
          </w:p>
        </w:tc>
        <w:tc>
          <w:tcPr>
            <w:tcW w:w="2464" w:type="dxa"/>
          </w:tcPr>
          <w:p w14:paraId="18758E0C" w14:textId="12A142E0" w:rsidR="00820156" w:rsidRPr="00217DED" w:rsidRDefault="004D7D98" w:rsidP="000907A9">
            <w:pPr>
              <w:autoSpaceDE w:val="0"/>
              <w:autoSpaceDN w:val="0"/>
              <w:adjustRightInd w:val="0"/>
              <w:rPr>
                <w:rFonts w:ascii="Calibri Light" w:hAnsi="Calibri Light" w:cs="Calibri Light"/>
                <w:b/>
                <w:bCs/>
              </w:rPr>
            </w:pPr>
            <w:r>
              <w:rPr>
                <w:rFonts w:ascii="Calibri Light" w:hAnsi="Calibri Light" w:cs="Calibri Light"/>
                <w:b/>
                <w:bCs/>
              </w:rPr>
              <w:t>05/03/2024</w:t>
            </w:r>
          </w:p>
        </w:tc>
        <w:tc>
          <w:tcPr>
            <w:tcW w:w="2464" w:type="dxa"/>
          </w:tcPr>
          <w:p w14:paraId="70D70F17" w14:textId="4E108E76" w:rsidR="00820156" w:rsidRPr="00217DED" w:rsidRDefault="004D7D98" w:rsidP="000907A9">
            <w:pPr>
              <w:autoSpaceDE w:val="0"/>
              <w:autoSpaceDN w:val="0"/>
              <w:adjustRightInd w:val="0"/>
              <w:rPr>
                <w:rFonts w:ascii="Calibri Light" w:hAnsi="Calibri Light" w:cs="Calibri Light"/>
                <w:b/>
                <w:bCs/>
              </w:rPr>
            </w:pPr>
            <w:r>
              <w:rPr>
                <w:rFonts w:ascii="Calibri Light" w:hAnsi="Calibri Light" w:cs="Calibri Light"/>
                <w:b/>
                <w:bCs/>
              </w:rPr>
              <w:t>Approved</w:t>
            </w:r>
          </w:p>
        </w:tc>
      </w:tr>
      <w:tr w:rsidR="00C67571" w:rsidRPr="00217DED" w14:paraId="22666F20" w14:textId="77777777" w:rsidTr="000907A9">
        <w:tc>
          <w:tcPr>
            <w:tcW w:w="2463" w:type="dxa"/>
          </w:tcPr>
          <w:p w14:paraId="60ADB01C" w14:textId="28CC66A2" w:rsidR="00C67571" w:rsidRDefault="00035A32" w:rsidP="000907A9">
            <w:pPr>
              <w:autoSpaceDE w:val="0"/>
              <w:autoSpaceDN w:val="0"/>
              <w:adjustRightInd w:val="0"/>
              <w:rPr>
                <w:rFonts w:ascii="Calibri Light" w:hAnsi="Calibri Light" w:cs="Calibri Light"/>
                <w:b/>
                <w:bCs/>
              </w:rPr>
            </w:pPr>
            <w:r>
              <w:rPr>
                <w:rFonts w:ascii="Calibri Light" w:hAnsi="Calibri Light" w:cs="Calibri Light"/>
                <w:b/>
                <w:bCs/>
              </w:rPr>
              <w:t>July</w:t>
            </w:r>
            <w:r w:rsidR="004D7D98">
              <w:rPr>
                <w:rFonts w:ascii="Calibri Light" w:hAnsi="Calibri Light" w:cs="Calibri Light"/>
                <w:b/>
                <w:bCs/>
              </w:rPr>
              <w:t xml:space="preserve"> </w:t>
            </w:r>
            <w:r w:rsidR="00C67571">
              <w:rPr>
                <w:rFonts w:ascii="Calibri Light" w:hAnsi="Calibri Light" w:cs="Calibri Light"/>
                <w:b/>
                <w:bCs/>
              </w:rPr>
              <w:t>202</w:t>
            </w:r>
            <w:r>
              <w:rPr>
                <w:rFonts w:ascii="Calibri Light" w:hAnsi="Calibri Light" w:cs="Calibri Light"/>
                <w:b/>
                <w:bCs/>
              </w:rPr>
              <w:t>4</w:t>
            </w:r>
          </w:p>
        </w:tc>
        <w:tc>
          <w:tcPr>
            <w:tcW w:w="2463" w:type="dxa"/>
          </w:tcPr>
          <w:p w14:paraId="024A16C4" w14:textId="543274F0" w:rsidR="00C67571" w:rsidRDefault="007D154B" w:rsidP="000907A9">
            <w:pPr>
              <w:autoSpaceDE w:val="0"/>
              <w:autoSpaceDN w:val="0"/>
              <w:adjustRightInd w:val="0"/>
              <w:rPr>
                <w:rFonts w:ascii="Calibri Light" w:hAnsi="Calibri Light" w:cs="Calibri Light"/>
                <w:b/>
                <w:bCs/>
              </w:rPr>
            </w:pPr>
            <w:r>
              <w:rPr>
                <w:rFonts w:ascii="Calibri Light" w:hAnsi="Calibri Light" w:cs="Calibri Light"/>
                <w:b/>
                <w:bCs/>
              </w:rPr>
              <w:t>03/07/2024</w:t>
            </w:r>
          </w:p>
        </w:tc>
        <w:tc>
          <w:tcPr>
            <w:tcW w:w="2464" w:type="dxa"/>
          </w:tcPr>
          <w:p w14:paraId="6F580297" w14:textId="2E6F0EC0" w:rsidR="00C67571" w:rsidRPr="00217DED" w:rsidRDefault="007D154B" w:rsidP="000907A9">
            <w:pPr>
              <w:autoSpaceDE w:val="0"/>
              <w:autoSpaceDN w:val="0"/>
              <w:adjustRightInd w:val="0"/>
              <w:rPr>
                <w:rFonts w:ascii="Calibri Light" w:hAnsi="Calibri Light" w:cs="Calibri Light"/>
                <w:b/>
                <w:bCs/>
              </w:rPr>
            </w:pPr>
            <w:r>
              <w:rPr>
                <w:rFonts w:ascii="Calibri Light" w:hAnsi="Calibri Light" w:cs="Calibri Light"/>
                <w:b/>
                <w:bCs/>
              </w:rPr>
              <w:t>09/07/2024</w:t>
            </w:r>
          </w:p>
        </w:tc>
        <w:tc>
          <w:tcPr>
            <w:tcW w:w="2464" w:type="dxa"/>
          </w:tcPr>
          <w:p w14:paraId="1E684D33" w14:textId="29DF8505" w:rsidR="00C67571" w:rsidRPr="00217DED" w:rsidRDefault="00035A32" w:rsidP="000907A9">
            <w:pPr>
              <w:autoSpaceDE w:val="0"/>
              <w:autoSpaceDN w:val="0"/>
              <w:adjustRightInd w:val="0"/>
              <w:rPr>
                <w:rFonts w:ascii="Calibri Light" w:hAnsi="Calibri Light" w:cs="Calibri Light"/>
                <w:b/>
                <w:bCs/>
              </w:rPr>
            </w:pPr>
            <w:r>
              <w:rPr>
                <w:rFonts w:ascii="Calibri Light" w:hAnsi="Calibri Light" w:cs="Calibri Light"/>
                <w:b/>
                <w:bCs/>
              </w:rPr>
              <w:t>Policy updated following recommendation from CDALC</w:t>
            </w:r>
          </w:p>
        </w:tc>
      </w:tr>
      <w:tr w:rsidR="007D154B" w:rsidRPr="00217DED" w14:paraId="478B2E94" w14:textId="77777777" w:rsidTr="000907A9">
        <w:tc>
          <w:tcPr>
            <w:tcW w:w="2463" w:type="dxa"/>
          </w:tcPr>
          <w:p w14:paraId="4CE4E906" w14:textId="4C2EF0B6" w:rsidR="007D154B" w:rsidRDefault="007D154B" w:rsidP="000907A9">
            <w:pPr>
              <w:autoSpaceDE w:val="0"/>
              <w:autoSpaceDN w:val="0"/>
              <w:adjustRightInd w:val="0"/>
              <w:rPr>
                <w:rFonts w:ascii="Calibri Light" w:hAnsi="Calibri Light" w:cs="Calibri Light"/>
                <w:b/>
                <w:bCs/>
              </w:rPr>
            </w:pPr>
            <w:r>
              <w:rPr>
                <w:rFonts w:ascii="Calibri Light" w:hAnsi="Calibri Light" w:cs="Calibri Light"/>
                <w:b/>
                <w:bCs/>
              </w:rPr>
              <w:t>January 2025</w:t>
            </w:r>
          </w:p>
        </w:tc>
        <w:tc>
          <w:tcPr>
            <w:tcW w:w="2463" w:type="dxa"/>
          </w:tcPr>
          <w:p w14:paraId="04CC7774" w14:textId="78D85407" w:rsidR="007D154B" w:rsidRDefault="00692C53" w:rsidP="000907A9">
            <w:pPr>
              <w:autoSpaceDE w:val="0"/>
              <w:autoSpaceDN w:val="0"/>
              <w:adjustRightInd w:val="0"/>
              <w:rPr>
                <w:rFonts w:ascii="Calibri Light" w:hAnsi="Calibri Light" w:cs="Calibri Light"/>
                <w:b/>
                <w:bCs/>
              </w:rPr>
            </w:pPr>
            <w:r>
              <w:rPr>
                <w:rFonts w:ascii="Calibri Light" w:hAnsi="Calibri Light" w:cs="Calibri Light"/>
                <w:b/>
                <w:bCs/>
              </w:rPr>
              <w:t>01/03/2025</w:t>
            </w:r>
          </w:p>
        </w:tc>
        <w:tc>
          <w:tcPr>
            <w:tcW w:w="2464" w:type="dxa"/>
          </w:tcPr>
          <w:p w14:paraId="330F62AD" w14:textId="254B0E6D" w:rsidR="007D154B" w:rsidRDefault="00692C53" w:rsidP="000907A9">
            <w:pPr>
              <w:autoSpaceDE w:val="0"/>
              <w:autoSpaceDN w:val="0"/>
              <w:adjustRightInd w:val="0"/>
              <w:rPr>
                <w:rFonts w:ascii="Calibri Light" w:hAnsi="Calibri Light" w:cs="Calibri Light"/>
                <w:b/>
                <w:bCs/>
              </w:rPr>
            </w:pPr>
            <w:r>
              <w:rPr>
                <w:rFonts w:ascii="Calibri Light" w:hAnsi="Calibri Light" w:cs="Calibri Light"/>
                <w:b/>
                <w:bCs/>
              </w:rPr>
              <w:t>11/03/2025</w:t>
            </w:r>
          </w:p>
        </w:tc>
        <w:tc>
          <w:tcPr>
            <w:tcW w:w="2464" w:type="dxa"/>
          </w:tcPr>
          <w:p w14:paraId="70494FE6" w14:textId="4F6AE907" w:rsidR="007D154B" w:rsidRDefault="00692C53" w:rsidP="000907A9">
            <w:pPr>
              <w:autoSpaceDE w:val="0"/>
              <w:autoSpaceDN w:val="0"/>
              <w:adjustRightInd w:val="0"/>
              <w:rPr>
                <w:rFonts w:ascii="Calibri Light" w:hAnsi="Calibri Light" w:cs="Calibri Light"/>
                <w:b/>
                <w:bCs/>
              </w:rPr>
            </w:pPr>
            <w:r>
              <w:rPr>
                <w:rFonts w:ascii="Calibri Light" w:hAnsi="Calibri Light" w:cs="Calibri Light"/>
                <w:b/>
                <w:bCs/>
              </w:rPr>
              <w:t>Approved</w:t>
            </w:r>
          </w:p>
        </w:tc>
      </w:tr>
      <w:tr w:rsidR="00692C53" w:rsidRPr="00217DED" w14:paraId="68EDFF19" w14:textId="77777777" w:rsidTr="000907A9">
        <w:tc>
          <w:tcPr>
            <w:tcW w:w="2463" w:type="dxa"/>
          </w:tcPr>
          <w:p w14:paraId="2E1E9828" w14:textId="17A46C3D" w:rsidR="00692C53" w:rsidRDefault="00B376AF" w:rsidP="000907A9">
            <w:pPr>
              <w:autoSpaceDE w:val="0"/>
              <w:autoSpaceDN w:val="0"/>
              <w:adjustRightInd w:val="0"/>
              <w:rPr>
                <w:rFonts w:ascii="Calibri Light" w:hAnsi="Calibri Light" w:cs="Calibri Light"/>
                <w:b/>
                <w:bCs/>
              </w:rPr>
            </w:pPr>
            <w:r>
              <w:rPr>
                <w:rFonts w:ascii="Calibri Light" w:hAnsi="Calibri Light" w:cs="Calibri Light"/>
                <w:b/>
                <w:bCs/>
              </w:rPr>
              <w:t>March 2026</w:t>
            </w:r>
          </w:p>
        </w:tc>
        <w:tc>
          <w:tcPr>
            <w:tcW w:w="2463" w:type="dxa"/>
          </w:tcPr>
          <w:p w14:paraId="66C0080D" w14:textId="7287EC22" w:rsidR="00692C53" w:rsidRDefault="00F17ED9" w:rsidP="000907A9">
            <w:pPr>
              <w:autoSpaceDE w:val="0"/>
              <w:autoSpaceDN w:val="0"/>
              <w:adjustRightInd w:val="0"/>
              <w:rPr>
                <w:rFonts w:ascii="Calibri Light" w:hAnsi="Calibri Light" w:cs="Calibri Light"/>
                <w:b/>
                <w:bCs/>
              </w:rPr>
            </w:pPr>
            <w:r>
              <w:rPr>
                <w:rFonts w:ascii="Calibri Light" w:hAnsi="Calibri Light" w:cs="Calibri Light"/>
                <w:b/>
                <w:bCs/>
              </w:rPr>
              <w:t>01/03/2026</w:t>
            </w:r>
          </w:p>
        </w:tc>
        <w:tc>
          <w:tcPr>
            <w:tcW w:w="2464" w:type="dxa"/>
          </w:tcPr>
          <w:p w14:paraId="7001CC89" w14:textId="4496702E" w:rsidR="00692C53" w:rsidRDefault="00F17ED9" w:rsidP="000907A9">
            <w:pPr>
              <w:autoSpaceDE w:val="0"/>
              <w:autoSpaceDN w:val="0"/>
              <w:adjustRightInd w:val="0"/>
              <w:rPr>
                <w:rFonts w:ascii="Calibri Light" w:hAnsi="Calibri Light" w:cs="Calibri Light"/>
                <w:b/>
                <w:bCs/>
              </w:rPr>
            </w:pPr>
            <w:r>
              <w:rPr>
                <w:rFonts w:ascii="Calibri Light" w:hAnsi="Calibri Light" w:cs="Calibri Light"/>
                <w:b/>
                <w:bCs/>
              </w:rPr>
              <w:t>03/03/2026</w:t>
            </w:r>
          </w:p>
        </w:tc>
        <w:tc>
          <w:tcPr>
            <w:tcW w:w="2464" w:type="dxa"/>
          </w:tcPr>
          <w:p w14:paraId="1010A09A" w14:textId="16787BDD" w:rsidR="00692C53" w:rsidRDefault="00F17ED9" w:rsidP="000907A9">
            <w:pPr>
              <w:autoSpaceDE w:val="0"/>
              <w:autoSpaceDN w:val="0"/>
              <w:adjustRightInd w:val="0"/>
              <w:rPr>
                <w:rFonts w:ascii="Calibri Light" w:hAnsi="Calibri Light" w:cs="Calibri Light"/>
                <w:b/>
                <w:bCs/>
              </w:rPr>
            </w:pPr>
            <w:r>
              <w:rPr>
                <w:rFonts w:ascii="Calibri Light" w:hAnsi="Calibri Light" w:cs="Calibri Light"/>
                <w:b/>
                <w:bCs/>
              </w:rPr>
              <w:t>Approved</w:t>
            </w:r>
          </w:p>
        </w:tc>
      </w:tr>
      <w:tr w:rsidR="00B376AF" w:rsidRPr="00217DED" w14:paraId="26780128" w14:textId="77777777" w:rsidTr="000907A9">
        <w:tc>
          <w:tcPr>
            <w:tcW w:w="2463" w:type="dxa"/>
          </w:tcPr>
          <w:p w14:paraId="56CD9E2D" w14:textId="491FDAE6" w:rsidR="00B376AF" w:rsidRDefault="00F17ED9" w:rsidP="000907A9">
            <w:pPr>
              <w:autoSpaceDE w:val="0"/>
              <w:autoSpaceDN w:val="0"/>
              <w:adjustRightInd w:val="0"/>
              <w:rPr>
                <w:rFonts w:ascii="Calibri Light" w:hAnsi="Calibri Light" w:cs="Calibri Light"/>
                <w:b/>
                <w:bCs/>
              </w:rPr>
            </w:pPr>
            <w:r>
              <w:rPr>
                <w:rFonts w:ascii="Calibri Light" w:hAnsi="Calibri Light" w:cs="Calibri Light"/>
                <w:b/>
                <w:bCs/>
              </w:rPr>
              <w:t>March 2027</w:t>
            </w:r>
          </w:p>
        </w:tc>
        <w:tc>
          <w:tcPr>
            <w:tcW w:w="2463" w:type="dxa"/>
          </w:tcPr>
          <w:p w14:paraId="293A0981" w14:textId="77777777" w:rsidR="00B376AF" w:rsidRDefault="00B376AF" w:rsidP="000907A9">
            <w:pPr>
              <w:autoSpaceDE w:val="0"/>
              <w:autoSpaceDN w:val="0"/>
              <w:adjustRightInd w:val="0"/>
              <w:rPr>
                <w:rFonts w:ascii="Calibri Light" w:hAnsi="Calibri Light" w:cs="Calibri Light"/>
                <w:b/>
                <w:bCs/>
              </w:rPr>
            </w:pPr>
          </w:p>
        </w:tc>
        <w:tc>
          <w:tcPr>
            <w:tcW w:w="2464" w:type="dxa"/>
          </w:tcPr>
          <w:p w14:paraId="328B5595" w14:textId="77777777" w:rsidR="00B376AF" w:rsidRDefault="00B376AF" w:rsidP="000907A9">
            <w:pPr>
              <w:autoSpaceDE w:val="0"/>
              <w:autoSpaceDN w:val="0"/>
              <w:adjustRightInd w:val="0"/>
              <w:rPr>
                <w:rFonts w:ascii="Calibri Light" w:hAnsi="Calibri Light" w:cs="Calibri Light"/>
                <w:b/>
                <w:bCs/>
              </w:rPr>
            </w:pPr>
          </w:p>
        </w:tc>
        <w:tc>
          <w:tcPr>
            <w:tcW w:w="2464" w:type="dxa"/>
          </w:tcPr>
          <w:p w14:paraId="265F060E" w14:textId="77777777" w:rsidR="00B376AF" w:rsidRDefault="00B376AF" w:rsidP="000907A9">
            <w:pPr>
              <w:autoSpaceDE w:val="0"/>
              <w:autoSpaceDN w:val="0"/>
              <w:adjustRightInd w:val="0"/>
              <w:rPr>
                <w:rFonts w:ascii="Calibri Light" w:hAnsi="Calibri Light" w:cs="Calibri Light"/>
                <w:b/>
                <w:bCs/>
              </w:rPr>
            </w:pPr>
          </w:p>
        </w:tc>
      </w:tr>
    </w:tbl>
    <w:p w14:paraId="6DBC75BC" w14:textId="77777777" w:rsidR="00820156" w:rsidRDefault="00820156" w:rsidP="00820156">
      <w:pPr>
        <w:pStyle w:val="Body"/>
        <w:jc w:val="center"/>
        <w:rPr>
          <w:rFonts w:ascii="Calibri" w:hAnsi="Calibri" w:cs="Calibri"/>
          <w:b/>
          <w:bCs/>
        </w:rPr>
      </w:pPr>
    </w:p>
    <w:p w14:paraId="7B376A44" w14:textId="17F49D8E" w:rsidR="00820156" w:rsidRDefault="00820156" w:rsidP="00321836">
      <w:pPr>
        <w:pStyle w:val="Default"/>
      </w:pPr>
    </w:p>
    <w:p w14:paraId="1E4D04F7" w14:textId="77777777" w:rsidR="00820156" w:rsidRDefault="00820156" w:rsidP="00321836">
      <w:pPr>
        <w:pStyle w:val="Default"/>
      </w:pPr>
    </w:p>
    <w:p w14:paraId="7069D73F" w14:textId="77777777" w:rsidR="00321836" w:rsidRPr="00321836" w:rsidRDefault="00321836" w:rsidP="00321836">
      <w:pPr>
        <w:pStyle w:val="Default"/>
        <w:jc w:val="center"/>
        <w:rPr>
          <w:rFonts w:asciiTheme="minorHAnsi" w:hAnsiTheme="minorHAnsi" w:cstheme="minorHAnsi"/>
          <w:b/>
          <w:bCs/>
          <w:sz w:val="22"/>
          <w:szCs w:val="22"/>
        </w:rPr>
      </w:pPr>
      <w:r w:rsidRPr="00321836">
        <w:rPr>
          <w:rFonts w:asciiTheme="minorHAnsi" w:hAnsiTheme="minorHAnsi" w:cstheme="minorHAnsi"/>
          <w:b/>
          <w:bCs/>
          <w:sz w:val="22"/>
          <w:szCs w:val="22"/>
        </w:rPr>
        <w:lastRenderedPageBreak/>
        <w:t>LOW CONISCLIFFE AND MERRYBENT PARISH COUNCIL</w:t>
      </w:r>
    </w:p>
    <w:p w14:paraId="61740A0D" w14:textId="30C50C92" w:rsidR="00321836" w:rsidRPr="00321836" w:rsidRDefault="00321836" w:rsidP="00321836">
      <w:pPr>
        <w:pStyle w:val="Default"/>
        <w:jc w:val="center"/>
        <w:rPr>
          <w:rFonts w:asciiTheme="minorHAnsi" w:hAnsiTheme="minorHAnsi" w:cstheme="minorHAnsi"/>
          <w:sz w:val="22"/>
          <w:szCs w:val="22"/>
        </w:rPr>
      </w:pPr>
      <w:r w:rsidRPr="00321836">
        <w:rPr>
          <w:rFonts w:asciiTheme="minorHAnsi" w:hAnsiTheme="minorHAnsi" w:cstheme="minorHAnsi"/>
          <w:b/>
          <w:bCs/>
          <w:sz w:val="22"/>
          <w:szCs w:val="22"/>
        </w:rPr>
        <w:t>FINANCIAL REGULATIONS POLICY</w:t>
      </w:r>
    </w:p>
    <w:p w14:paraId="56902C32" w14:textId="77777777" w:rsidR="00321836" w:rsidRDefault="00321836" w:rsidP="00321836">
      <w:pPr>
        <w:pStyle w:val="Default"/>
        <w:rPr>
          <w:rFonts w:asciiTheme="minorHAnsi" w:hAnsiTheme="minorHAnsi" w:cstheme="minorHAnsi"/>
          <w:sz w:val="22"/>
          <w:szCs w:val="22"/>
        </w:rPr>
      </w:pPr>
    </w:p>
    <w:sdt>
      <w:sdtPr>
        <w:rPr>
          <w:rFonts w:ascii="Arial" w:eastAsia="Arial Unicode MS" w:hAnsi="Arial" w:cs="Arial"/>
          <w:b w:val="0"/>
          <w:sz w:val="24"/>
          <w:szCs w:val="24"/>
          <w:bdr w:val="nil"/>
          <w:lang w:val="en-GB"/>
        </w:rPr>
        <w:id w:val="815916576"/>
        <w:docPartObj>
          <w:docPartGallery w:val="Table of Contents"/>
          <w:docPartUnique/>
        </w:docPartObj>
      </w:sdtPr>
      <w:sdtEndPr>
        <w:rPr>
          <w:noProof/>
          <w:lang w:val="en-US"/>
        </w:rPr>
      </w:sdtEndPr>
      <w:sdtContent>
        <w:p w14:paraId="2048894D" w14:textId="77777777" w:rsidR="00B67733" w:rsidRPr="009F1AF9" w:rsidRDefault="00B67733" w:rsidP="00B67733">
          <w:pPr>
            <w:pStyle w:val="TOCHeading"/>
            <w:numPr>
              <w:ilvl w:val="0"/>
              <w:numId w:val="0"/>
            </w:numPr>
            <w:ind w:left="360" w:hanging="360"/>
            <w:rPr>
              <w:rFonts w:ascii="Arial" w:hAnsi="Arial" w:cs="Arial"/>
            </w:rPr>
          </w:pPr>
          <w:r w:rsidRPr="009F1AF9">
            <w:rPr>
              <w:rFonts w:ascii="Arial" w:hAnsi="Arial" w:cs="Arial"/>
            </w:rPr>
            <w:t>Contents</w:t>
          </w:r>
        </w:p>
        <w:p w14:paraId="19C81782" w14:textId="5756D841" w:rsidR="00B67733" w:rsidRDefault="00B67733" w:rsidP="00B67733">
          <w:pPr>
            <w:pStyle w:val="TOC1"/>
            <w:rPr>
              <w:rFonts w:eastAsiaTheme="minorEastAsia"/>
              <w:noProof/>
              <w:kern w:val="2"/>
              <w:sz w:val="24"/>
              <w:szCs w:val="24"/>
              <w:lang w:eastAsia="en-GB"/>
              <w14:ligatures w14:val="standardContextual"/>
            </w:rPr>
          </w:pPr>
          <w:r w:rsidRPr="009F1AF9">
            <w:rPr>
              <w:rFonts w:ascii="Arial" w:hAnsi="Arial" w:cs="Arial"/>
            </w:rPr>
            <w:fldChar w:fldCharType="begin"/>
          </w:r>
          <w:r w:rsidRPr="009F1AF9">
            <w:rPr>
              <w:rFonts w:ascii="Arial" w:hAnsi="Arial" w:cs="Arial"/>
            </w:rPr>
            <w:instrText xml:space="preserve"> TOC \o "1-3" \h \z \u </w:instrText>
          </w:r>
          <w:r w:rsidRPr="009F1AF9">
            <w:rPr>
              <w:rFonts w:ascii="Arial" w:hAnsi="Arial" w:cs="Arial"/>
            </w:rPr>
            <w:fldChar w:fldCharType="separate"/>
          </w:r>
          <w:hyperlink w:anchor="_Toc165549952" w:history="1">
            <w:r w:rsidRPr="001763C0">
              <w:rPr>
                <w:rStyle w:val="Hyperlink"/>
                <w:rFonts w:ascii="Arial" w:hAnsi="Arial" w:cs="Arial"/>
                <w:noProof/>
              </w:rPr>
              <w:t>1.</w:t>
            </w:r>
            <w:r>
              <w:rPr>
                <w:rFonts w:eastAsiaTheme="minorEastAsia"/>
                <w:noProof/>
                <w:kern w:val="2"/>
                <w:sz w:val="24"/>
                <w:szCs w:val="24"/>
                <w:lang w:eastAsia="en-GB"/>
                <w14:ligatures w14:val="standardContextual"/>
              </w:rPr>
              <w:tab/>
            </w:r>
            <w:r w:rsidRPr="001763C0">
              <w:rPr>
                <w:rStyle w:val="Hyperlink"/>
                <w:rFonts w:ascii="Arial" w:hAnsi="Arial" w:cs="Arial"/>
                <w:noProof/>
              </w:rPr>
              <w:t>General</w:t>
            </w:r>
            <w:r>
              <w:rPr>
                <w:noProof/>
                <w:webHidden/>
              </w:rPr>
              <w:tab/>
            </w:r>
            <w:r w:rsidR="00DB12FB">
              <w:rPr>
                <w:noProof/>
                <w:webHidden/>
              </w:rPr>
              <w:t>3</w:t>
            </w:r>
          </w:hyperlink>
        </w:p>
        <w:p w14:paraId="5BC49B71" w14:textId="15514C74" w:rsidR="00B67733" w:rsidRDefault="00B67733" w:rsidP="00B67733">
          <w:pPr>
            <w:pStyle w:val="TOC1"/>
            <w:rPr>
              <w:rFonts w:eastAsiaTheme="minorEastAsia"/>
              <w:noProof/>
              <w:kern w:val="2"/>
              <w:sz w:val="24"/>
              <w:szCs w:val="24"/>
              <w:lang w:eastAsia="en-GB"/>
              <w14:ligatures w14:val="standardContextual"/>
            </w:rPr>
          </w:pPr>
          <w:hyperlink w:anchor="_Toc165549954" w:history="1">
            <w:r w:rsidRPr="001763C0">
              <w:rPr>
                <w:rStyle w:val="Hyperlink"/>
                <w:rFonts w:ascii="Arial" w:hAnsi="Arial" w:cs="Arial"/>
                <w:noProof/>
              </w:rPr>
              <w:t>3.</w:t>
            </w:r>
            <w:r>
              <w:rPr>
                <w:rFonts w:eastAsiaTheme="minorEastAsia"/>
                <w:noProof/>
                <w:kern w:val="2"/>
                <w:sz w:val="24"/>
                <w:szCs w:val="24"/>
                <w:lang w:eastAsia="en-GB"/>
                <w14:ligatures w14:val="standardContextual"/>
              </w:rPr>
              <w:tab/>
            </w:r>
            <w:r w:rsidRPr="001763C0">
              <w:rPr>
                <w:rStyle w:val="Hyperlink"/>
                <w:rFonts w:ascii="Arial" w:hAnsi="Arial" w:cs="Arial"/>
                <w:noProof/>
              </w:rPr>
              <w:t>Accounts and audit</w:t>
            </w:r>
            <w:r>
              <w:rPr>
                <w:noProof/>
                <w:webHidden/>
              </w:rPr>
              <w:tab/>
            </w:r>
            <w:r w:rsidR="003D0442">
              <w:rPr>
                <w:noProof/>
                <w:webHidden/>
              </w:rPr>
              <w:t>4</w:t>
            </w:r>
          </w:hyperlink>
        </w:p>
        <w:p w14:paraId="208C28D3" w14:textId="616E9416" w:rsidR="00B67733" w:rsidRDefault="00B67733" w:rsidP="00B67733">
          <w:pPr>
            <w:pStyle w:val="TOC1"/>
            <w:rPr>
              <w:rFonts w:eastAsiaTheme="minorEastAsia"/>
              <w:noProof/>
              <w:kern w:val="2"/>
              <w:sz w:val="24"/>
              <w:szCs w:val="24"/>
              <w:lang w:eastAsia="en-GB"/>
              <w14:ligatures w14:val="standardContextual"/>
            </w:rPr>
          </w:pPr>
          <w:hyperlink w:anchor="_Toc165549955" w:history="1">
            <w:r w:rsidRPr="001763C0">
              <w:rPr>
                <w:rStyle w:val="Hyperlink"/>
                <w:rFonts w:ascii="Arial" w:hAnsi="Arial" w:cs="Arial"/>
                <w:noProof/>
              </w:rPr>
              <w:t>4.</w:t>
            </w:r>
            <w:r>
              <w:rPr>
                <w:rFonts w:eastAsiaTheme="minorEastAsia"/>
                <w:noProof/>
                <w:kern w:val="2"/>
                <w:sz w:val="24"/>
                <w:szCs w:val="24"/>
                <w:lang w:eastAsia="en-GB"/>
                <w14:ligatures w14:val="standardContextual"/>
              </w:rPr>
              <w:tab/>
            </w:r>
            <w:r w:rsidRPr="001763C0">
              <w:rPr>
                <w:rStyle w:val="Hyperlink"/>
                <w:rFonts w:ascii="Arial" w:hAnsi="Arial" w:cs="Arial"/>
                <w:noProof/>
              </w:rPr>
              <w:t>Budget and precept</w:t>
            </w:r>
            <w:r>
              <w:rPr>
                <w:noProof/>
                <w:webHidden/>
              </w:rPr>
              <w:tab/>
            </w:r>
            <w:r w:rsidR="003D0442">
              <w:rPr>
                <w:noProof/>
                <w:webHidden/>
              </w:rPr>
              <w:t>4</w:t>
            </w:r>
          </w:hyperlink>
        </w:p>
        <w:p w14:paraId="3C06FA46" w14:textId="6858B71D" w:rsidR="00B67733" w:rsidRDefault="00B67733" w:rsidP="00B67733">
          <w:pPr>
            <w:pStyle w:val="TOC1"/>
            <w:rPr>
              <w:rFonts w:eastAsiaTheme="minorEastAsia"/>
              <w:noProof/>
              <w:kern w:val="2"/>
              <w:sz w:val="24"/>
              <w:szCs w:val="24"/>
              <w:lang w:eastAsia="en-GB"/>
              <w14:ligatures w14:val="standardContextual"/>
            </w:rPr>
          </w:pPr>
          <w:hyperlink w:anchor="_Toc165549956" w:history="1">
            <w:r w:rsidRPr="001763C0">
              <w:rPr>
                <w:rStyle w:val="Hyperlink"/>
                <w:rFonts w:ascii="Arial" w:hAnsi="Arial" w:cs="Arial"/>
                <w:noProof/>
              </w:rPr>
              <w:t>5.</w:t>
            </w:r>
            <w:r>
              <w:rPr>
                <w:rFonts w:eastAsiaTheme="minorEastAsia"/>
                <w:noProof/>
                <w:kern w:val="2"/>
                <w:sz w:val="24"/>
                <w:szCs w:val="24"/>
                <w:lang w:eastAsia="en-GB"/>
                <w14:ligatures w14:val="standardContextual"/>
              </w:rPr>
              <w:tab/>
            </w:r>
            <w:r w:rsidRPr="001763C0">
              <w:rPr>
                <w:rStyle w:val="Hyperlink"/>
                <w:rFonts w:ascii="Arial" w:hAnsi="Arial" w:cs="Arial"/>
                <w:noProof/>
              </w:rPr>
              <w:t>Procurement</w:t>
            </w:r>
            <w:r>
              <w:rPr>
                <w:noProof/>
                <w:webHidden/>
              </w:rPr>
              <w:tab/>
            </w:r>
            <w:r w:rsidR="003D0442">
              <w:rPr>
                <w:noProof/>
                <w:webHidden/>
              </w:rPr>
              <w:t>6</w:t>
            </w:r>
          </w:hyperlink>
        </w:p>
        <w:p w14:paraId="72BC1E2D" w14:textId="75663813" w:rsidR="00B67733" w:rsidRDefault="00B67733" w:rsidP="00B67733">
          <w:pPr>
            <w:pStyle w:val="TOC1"/>
            <w:rPr>
              <w:rFonts w:eastAsiaTheme="minorEastAsia"/>
              <w:noProof/>
              <w:kern w:val="2"/>
              <w:sz w:val="24"/>
              <w:szCs w:val="24"/>
              <w:lang w:eastAsia="en-GB"/>
              <w14:ligatures w14:val="standardContextual"/>
            </w:rPr>
          </w:pPr>
          <w:hyperlink w:anchor="_Toc165549957" w:history="1">
            <w:r w:rsidRPr="001763C0">
              <w:rPr>
                <w:rStyle w:val="Hyperlink"/>
                <w:rFonts w:ascii="Arial" w:hAnsi="Arial" w:cs="Arial"/>
                <w:noProof/>
              </w:rPr>
              <w:t>6.</w:t>
            </w:r>
            <w:r>
              <w:rPr>
                <w:rFonts w:eastAsiaTheme="minorEastAsia"/>
                <w:noProof/>
                <w:kern w:val="2"/>
                <w:sz w:val="24"/>
                <w:szCs w:val="24"/>
                <w:lang w:eastAsia="en-GB"/>
                <w14:ligatures w14:val="standardContextual"/>
              </w:rPr>
              <w:tab/>
            </w:r>
            <w:r w:rsidRPr="001763C0">
              <w:rPr>
                <w:rStyle w:val="Hyperlink"/>
                <w:rFonts w:ascii="Arial" w:hAnsi="Arial" w:cs="Arial"/>
                <w:noProof/>
              </w:rPr>
              <w:t>Banking and payments</w:t>
            </w:r>
            <w:r>
              <w:rPr>
                <w:noProof/>
                <w:webHidden/>
              </w:rPr>
              <w:tab/>
            </w:r>
            <w:r w:rsidR="003D0442">
              <w:rPr>
                <w:noProof/>
                <w:webHidden/>
              </w:rPr>
              <w:t>7</w:t>
            </w:r>
          </w:hyperlink>
        </w:p>
        <w:p w14:paraId="38CEAD62" w14:textId="3788A036" w:rsidR="00B67733" w:rsidRDefault="00717E07" w:rsidP="00B67733">
          <w:pPr>
            <w:pStyle w:val="TOC1"/>
            <w:rPr>
              <w:rFonts w:eastAsiaTheme="minorEastAsia"/>
              <w:noProof/>
              <w:kern w:val="2"/>
              <w:sz w:val="24"/>
              <w:szCs w:val="24"/>
              <w:lang w:eastAsia="en-GB"/>
              <w14:ligatures w14:val="standardContextual"/>
            </w:rPr>
          </w:pPr>
          <w:hyperlink w:anchor="_Toc165549959" w:history="1">
            <w:r>
              <w:rPr>
                <w:rStyle w:val="Hyperlink"/>
                <w:rFonts w:ascii="Arial" w:hAnsi="Arial" w:cs="Arial"/>
                <w:noProof/>
              </w:rPr>
              <w:t>7</w:t>
            </w:r>
            <w:r w:rsidR="00B67733" w:rsidRPr="001763C0">
              <w:rPr>
                <w:rStyle w:val="Hyperlink"/>
                <w:rFonts w:ascii="Arial" w:hAnsi="Arial" w:cs="Arial"/>
                <w:noProof/>
              </w:rPr>
              <w:t>.</w:t>
            </w:r>
            <w:r w:rsidR="00B67733">
              <w:rPr>
                <w:rFonts w:eastAsiaTheme="minorEastAsia"/>
                <w:noProof/>
                <w:kern w:val="2"/>
                <w:sz w:val="24"/>
                <w:szCs w:val="24"/>
                <w:lang w:eastAsia="en-GB"/>
                <w14:ligatures w14:val="standardContextual"/>
              </w:rPr>
              <w:tab/>
            </w:r>
            <w:r w:rsidR="00B67733" w:rsidRPr="001763C0">
              <w:rPr>
                <w:rStyle w:val="Hyperlink"/>
                <w:rFonts w:ascii="Arial" w:hAnsi="Arial" w:cs="Arial"/>
                <w:noProof/>
              </w:rPr>
              <w:t>Cheque payments</w:t>
            </w:r>
            <w:r w:rsidR="00B67733">
              <w:rPr>
                <w:noProof/>
                <w:webHidden/>
              </w:rPr>
              <w:tab/>
            </w:r>
            <w:r w:rsidR="003D0442">
              <w:rPr>
                <w:noProof/>
                <w:webHidden/>
              </w:rPr>
              <w:t>8</w:t>
            </w:r>
          </w:hyperlink>
        </w:p>
        <w:p w14:paraId="013CC837" w14:textId="6378A31C" w:rsidR="00B67733" w:rsidRDefault="00717E07" w:rsidP="00B67733">
          <w:pPr>
            <w:pStyle w:val="TOC1"/>
            <w:rPr>
              <w:rFonts w:eastAsiaTheme="minorEastAsia"/>
              <w:noProof/>
              <w:kern w:val="2"/>
              <w:sz w:val="24"/>
              <w:szCs w:val="24"/>
              <w:lang w:eastAsia="en-GB"/>
              <w14:ligatures w14:val="standardContextual"/>
            </w:rPr>
          </w:pPr>
          <w:hyperlink w:anchor="_Toc165549962" w:history="1">
            <w:r>
              <w:rPr>
                <w:rStyle w:val="Hyperlink"/>
                <w:rFonts w:ascii="Arial" w:hAnsi="Arial" w:cs="Arial"/>
                <w:bCs/>
                <w:noProof/>
              </w:rPr>
              <w:t>8</w:t>
            </w:r>
            <w:r w:rsidR="00B67733" w:rsidRPr="001763C0">
              <w:rPr>
                <w:rStyle w:val="Hyperlink"/>
                <w:rFonts w:ascii="Arial" w:hAnsi="Arial" w:cs="Arial"/>
                <w:bCs/>
                <w:noProof/>
              </w:rPr>
              <w:t>.</w:t>
            </w:r>
            <w:r w:rsidR="00B67733">
              <w:rPr>
                <w:rFonts w:eastAsiaTheme="minorEastAsia"/>
                <w:noProof/>
                <w:kern w:val="2"/>
                <w:sz w:val="24"/>
                <w:szCs w:val="24"/>
                <w:lang w:eastAsia="en-GB"/>
                <w14:ligatures w14:val="standardContextual"/>
              </w:rPr>
              <w:tab/>
            </w:r>
            <w:r w:rsidR="00B67733" w:rsidRPr="001763C0">
              <w:rPr>
                <w:rStyle w:val="Hyperlink"/>
                <w:rFonts w:ascii="Arial" w:hAnsi="Arial" w:cs="Arial"/>
                <w:noProof/>
              </w:rPr>
              <w:t>Payment of salaries and allowances</w:t>
            </w:r>
            <w:r w:rsidR="00B67733">
              <w:rPr>
                <w:noProof/>
                <w:webHidden/>
              </w:rPr>
              <w:tab/>
            </w:r>
            <w:r w:rsidR="003D0442">
              <w:rPr>
                <w:noProof/>
                <w:webHidden/>
              </w:rPr>
              <w:t>9</w:t>
            </w:r>
          </w:hyperlink>
        </w:p>
        <w:p w14:paraId="13D997BC" w14:textId="402F4F17" w:rsidR="00B67733" w:rsidRDefault="00717E07" w:rsidP="00B67733">
          <w:pPr>
            <w:pStyle w:val="TOC1"/>
            <w:rPr>
              <w:rFonts w:eastAsiaTheme="minorEastAsia"/>
              <w:noProof/>
              <w:kern w:val="2"/>
              <w:sz w:val="24"/>
              <w:szCs w:val="24"/>
              <w:lang w:eastAsia="en-GB"/>
              <w14:ligatures w14:val="standardContextual"/>
            </w:rPr>
          </w:pPr>
          <w:hyperlink w:anchor="_Toc165549963" w:history="1">
            <w:r>
              <w:rPr>
                <w:rStyle w:val="Hyperlink"/>
                <w:rFonts w:ascii="Arial" w:hAnsi="Arial" w:cs="Arial"/>
                <w:noProof/>
              </w:rPr>
              <w:t>9</w:t>
            </w:r>
            <w:r w:rsidR="00B67733" w:rsidRPr="001763C0">
              <w:rPr>
                <w:rStyle w:val="Hyperlink"/>
                <w:rFonts w:ascii="Arial" w:hAnsi="Arial" w:cs="Arial"/>
                <w:noProof/>
              </w:rPr>
              <w:t>.</w:t>
            </w:r>
            <w:r w:rsidR="00B67733">
              <w:rPr>
                <w:rFonts w:eastAsiaTheme="minorEastAsia"/>
                <w:noProof/>
                <w:kern w:val="2"/>
                <w:sz w:val="24"/>
                <w:szCs w:val="24"/>
                <w:lang w:eastAsia="en-GB"/>
                <w14:ligatures w14:val="standardContextual"/>
              </w:rPr>
              <w:tab/>
            </w:r>
            <w:r w:rsidR="00B67733" w:rsidRPr="001763C0">
              <w:rPr>
                <w:rStyle w:val="Hyperlink"/>
                <w:rFonts w:ascii="Arial" w:hAnsi="Arial" w:cs="Arial"/>
                <w:noProof/>
              </w:rPr>
              <w:t>Loans and investments</w:t>
            </w:r>
            <w:r w:rsidR="00B67733">
              <w:rPr>
                <w:noProof/>
                <w:webHidden/>
              </w:rPr>
              <w:tab/>
            </w:r>
            <w:r w:rsidR="00B67733">
              <w:rPr>
                <w:noProof/>
                <w:webHidden/>
              </w:rPr>
              <w:fldChar w:fldCharType="begin"/>
            </w:r>
            <w:r w:rsidR="00B67733">
              <w:rPr>
                <w:noProof/>
                <w:webHidden/>
              </w:rPr>
              <w:instrText xml:space="preserve"> PAGEREF _Toc165549963 \h </w:instrText>
            </w:r>
            <w:r w:rsidR="00B67733">
              <w:rPr>
                <w:noProof/>
                <w:webHidden/>
              </w:rPr>
            </w:r>
            <w:r w:rsidR="00B67733">
              <w:rPr>
                <w:noProof/>
                <w:webHidden/>
              </w:rPr>
              <w:fldChar w:fldCharType="separate"/>
            </w:r>
            <w:r w:rsidR="00B67733">
              <w:rPr>
                <w:noProof/>
                <w:webHidden/>
              </w:rPr>
              <w:t>1</w:t>
            </w:r>
            <w:r w:rsidR="003D0442">
              <w:rPr>
                <w:noProof/>
                <w:webHidden/>
              </w:rPr>
              <w:t>0</w:t>
            </w:r>
            <w:r w:rsidR="00B67733">
              <w:rPr>
                <w:noProof/>
                <w:webHidden/>
              </w:rPr>
              <w:fldChar w:fldCharType="end"/>
            </w:r>
          </w:hyperlink>
        </w:p>
        <w:p w14:paraId="1D9ED227" w14:textId="1BA69688" w:rsidR="00B67733" w:rsidRDefault="00B67733" w:rsidP="00B67733">
          <w:pPr>
            <w:pStyle w:val="TOC1"/>
            <w:rPr>
              <w:rFonts w:eastAsiaTheme="minorEastAsia"/>
              <w:noProof/>
              <w:kern w:val="2"/>
              <w:sz w:val="24"/>
              <w:szCs w:val="24"/>
              <w:lang w:eastAsia="en-GB"/>
              <w14:ligatures w14:val="standardContextual"/>
            </w:rPr>
          </w:pPr>
          <w:hyperlink w:anchor="_Toc165549964" w:history="1">
            <w:r w:rsidRPr="001763C0">
              <w:rPr>
                <w:rStyle w:val="Hyperlink"/>
                <w:rFonts w:ascii="Arial" w:hAnsi="Arial" w:cs="Arial"/>
                <w:noProof/>
              </w:rPr>
              <w:t>1</w:t>
            </w:r>
            <w:r w:rsidR="00717E07">
              <w:rPr>
                <w:rStyle w:val="Hyperlink"/>
                <w:rFonts w:ascii="Arial" w:hAnsi="Arial" w:cs="Arial"/>
                <w:noProof/>
              </w:rPr>
              <w:t>0</w:t>
            </w:r>
            <w:r w:rsidRPr="001763C0">
              <w:rPr>
                <w:rStyle w:val="Hyperlink"/>
                <w:rFonts w:ascii="Arial" w:hAnsi="Arial" w:cs="Arial"/>
                <w:noProof/>
              </w:rPr>
              <w:t>.</w:t>
            </w:r>
            <w:r>
              <w:rPr>
                <w:rFonts w:eastAsiaTheme="minorEastAsia"/>
                <w:noProof/>
                <w:kern w:val="2"/>
                <w:sz w:val="24"/>
                <w:szCs w:val="24"/>
                <w:lang w:eastAsia="en-GB"/>
                <w14:ligatures w14:val="standardContextual"/>
              </w:rPr>
              <w:tab/>
            </w:r>
            <w:r w:rsidRPr="001763C0">
              <w:rPr>
                <w:rStyle w:val="Hyperlink"/>
                <w:rFonts w:ascii="Arial" w:hAnsi="Arial" w:cs="Arial"/>
                <w:noProof/>
              </w:rPr>
              <w:t>Income</w:t>
            </w:r>
            <w:r>
              <w:rPr>
                <w:noProof/>
                <w:webHidden/>
              </w:rPr>
              <w:tab/>
            </w:r>
            <w:r>
              <w:rPr>
                <w:noProof/>
                <w:webHidden/>
              </w:rPr>
              <w:fldChar w:fldCharType="begin"/>
            </w:r>
            <w:r>
              <w:rPr>
                <w:noProof/>
                <w:webHidden/>
              </w:rPr>
              <w:instrText xml:space="preserve"> PAGEREF _Toc165549964 \h </w:instrText>
            </w:r>
            <w:r>
              <w:rPr>
                <w:noProof/>
                <w:webHidden/>
              </w:rPr>
            </w:r>
            <w:r>
              <w:rPr>
                <w:noProof/>
                <w:webHidden/>
              </w:rPr>
              <w:fldChar w:fldCharType="separate"/>
            </w:r>
            <w:r>
              <w:rPr>
                <w:noProof/>
                <w:webHidden/>
              </w:rPr>
              <w:t>1</w:t>
            </w:r>
            <w:r w:rsidR="003D0442">
              <w:rPr>
                <w:noProof/>
                <w:webHidden/>
              </w:rPr>
              <w:t>0</w:t>
            </w:r>
            <w:r>
              <w:rPr>
                <w:noProof/>
                <w:webHidden/>
              </w:rPr>
              <w:fldChar w:fldCharType="end"/>
            </w:r>
          </w:hyperlink>
        </w:p>
        <w:p w14:paraId="70F0F2C0" w14:textId="7F638F5A" w:rsidR="00B67733" w:rsidRDefault="00B67733" w:rsidP="00B67733">
          <w:pPr>
            <w:pStyle w:val="TOC1"/>
            <w:rPr>
              <w:rFonts w:eastAsiaTheme="minorEastAsia"/>
              <w:noProof/>
              <w:kern w:val="2"/>
              <w:sz w:val="24"/>
              <w:szCs w:val="24"/>
              <w:lang w:eastAsia="en-GB"/>
              <w14:ligatures w14:val="standardContextual"/>
            </w:rPr>
          </w:pPr>
          <w:hyperlink w:anchor="_Toc165549965" w:history="1">
            <w:r w:rsidRPr="001763C0">
              <w:rPr>
                <w:rStyle w:val="Hyperlink"/>
                <w:rFonts w:ascii="Arial" w:hAnsi="Arial" w:cs="Arial"/>
                <w:noProof/>
              </w:rPr>
              <w:t>1</w:t>
            </w:r>
            <w:r w:rsidR="00717E07">
              <w:rPr>
                <w:rStyle w:val="Hyperlink"/>
                <w:rFonts w:ascii="Arial" w:hAnsi="Arial" w:cs="Arial"/>
                <w:noProof/>
              </w:rPr>
              <w:t>1</w:t>
            </w:r>
            <w:r w:rsidRPr="001763C0">
              <w:rPr>
                <w:rStyle w:val="Hyperlink"/>
                <w:rFonts w:ascii="Arial" w:hAnsi="Arial" w:cs="Arial"/>
                <w:noProof/>
              </w:rPr>
              <w:t>.</w:t>
            </w:r>
            <w:r>
              <w:rPr>
                <w:rFonts w:eastAsiaTheme="minorEastAsia"/>
                <w:noProof/>
                <w:kern w:val="2"/>
                <w:sz w:val="24"/>
                <w:szCs w:val="24"/>
                <w:lang w:eastAsia="en-GB"/>
                <w14:ligatures w14:val="standardContextual"/>
              </w:rPr>
              <w:tab/>
            </w:r>
            <w:r w:rsidRPr="001763C0">
              <w:rPr>
                <w:rStyle w:val="Hyperlink"/>
                <w:rFonts w:ascii="Arial" w:hAnsi="Arial" w:cs="Arial"/>
                <w:noProof/>
              </w:rPr>
              <w:t>Payments under contracts for building or other construction works</w:t>
            </w:r>
            <w:r>
              <w:rPr>
                <w:noProof/>
                <w:webHidden/>
              </w:rPr>
              <w:tab/>
            </w:r>
            <w:r>
              <w:rPr>
                <w:noProof/>
                <w:webHidden/>
              </w:rPr>
              <w:fldChar w:fldCharType="begin"/>
            </w:r>
            <w:r>
              <w:rPr>
                <w:noProof/>
                <w:webHidden/>
              </w:rPr>
              <w:instrText xml:space="preserve"> PAGEREF _Toc165549965 \h </w:instrText>
            </w:r>
            <w:r>
              <w:rPr>
                <w:noProof/>
                <w:webHidden/>
              </w:rPr>
            </w:r>
            <w:r>
              <w:rPr>
                <w:noProof/>
                <w:webHidden/>
              </w:rPr>
              <w:fldChar w:fldCharType="separate"/>
            </w:r>
            <w:r>
              <w:rPr>
                <w:noProof/>
                <w:webHidden/>
              </w:rPr>
              <w:t>1</w:t>
            </w:r>
            <w:r w:rsidR="003D0442">
              <w:rPr>
                <w:noProof/>
                <w:webHidden/>
              </w:rPr>
              <w:t>1</w:t>
            </w:r>
            <w:r>
              <w:rPr>
                <w:noProof/>
                <w:webHidden/>
              </w:rPr>
              <w:fldChar w:fldCharType="end"/>
            </w:r>
          </w:hyperlink>
        </w:p>
        <w:p w14:paraId="669DAA5E" w14:textId="178A6C99" w:rsidR="00B67733" w:rsidRDefault="00B67733" w:rsidP="00B67733">
          <w:pPr>
            <w:pStyle w:val="TOC1"/>
            <w:rPr>
              <w:rFonts w:eastAsiaTheme="minorEastAsia"/>
              <w:noProof/>
              <w:kern w:val="2"/>
              <w:sz w:val="24"/>
              <w:szCs w:val="24"/>
              <w:lang w:eastAsia="en-GB"/>
              <w14:ligatures w14:val="standardContextual"/>
            </w:rPr>
          </w:pPr>
          <w:hyperlink w:anchor="_Toc165549966" w:history="1">
            <w:r w:rsidRPr="001763C0">
              <w:rPr>
                <w:rStyle w:val="Hyperlink"/>
                <w:rFonts w:ascii="Arial" w:hAnsi="Arial" w:cs="Arial"/>
                <w:noProof/>
              </w:rPr>
              <w:t>1</w:t>
            </w:r>
            <w:r w:rsidR="00717E07">
              <w:rPr>
                <w:rStyle w:val="Hyperlink"/>
                <w:rFonts w:ascii="Arial" w:hAnsi="Arial" w:cs="Arial"/>
                <w:noProof/>
              </w:rPr>
              <w:t>2</w:t>
            </w:r>
            <w:r w:rsidRPr="001763C0">
              <w:rPr>
                <w:rStyle w:val="Hyperlink"/>
                <w:rFonts w:ascii="Arial" w:hAnsi="Arial" w:cs="Arial"/>
                <w:noProof/>
              </w:rPr>
              <w:t>.</w:t>
            </w:r>
            <w:r>
              <w:rPr>
                <w:rFonts w:eastAsiaTheme="minorEastAsia"/>
                <w:noProof/>
                <w:kern w:val="2"/>
                <w:sz w:val="24"/>
                <w:szCs w:val="24"/>
                <w:lang w:eastAsia="en-GB"/>
                <w14:ligatures w14:val="standardContextual"/>
              </w:rPr>
              <w:tab/>
            </w:r>
            <w:r w:rsidRPr="001763C0">
              <w:rPr>
                <w:rStyle w:val="Hyperlink"/>
                <w:rFonts w:ascii="Arial" w:hAnsi="Arial" w:cs="Arial"/>
                <w:noProof/>
              </w:rPr>
              <w:t>Stores and equipment</w:t>
            </w:r>
            <w:r>
              <w:rPr>
                <w:noProof/>
                <w:webHidden/>
              </w:rPr>
              <w:tab/>
            </w:r>
            <w:r>
              <w:rPr>
                <w:noProof/>
                <w:webHidden/>
              </w:rPr>
              <w:fldChar w:fldCharType="begin"/>
            </w:r>
            <w:r>
              <w:rPr>
                <w:noProof/>
                <w:webHidden/>
              </w:rPr>
              <w:instrText xml:space="preserve"> PAGEREF _Toc165549966 \h </w:instrText>
            </w:r>
            <w:r>
              <w:rPr>
                <w:noProof/>
                <w:webHidden/>
              </w:rPr>
            </w:r>
            <w:r>
              <w:rPr>
                <w:noProof/>
                <w:webHidden/>
              </w:rPr>
              <w:fldChar w:fldCharType="separate"/>
            </w:r>
            <w:r>
              <w:rPr>
                <w:noProof/>
                <w:webHidden/>
              </w:rPr>
              <w:t>1</w:t>
            </w:r>
            <w:r w:rsidR="003D0442">
              <w:rPr>
                <w:noProof/>
                <w:webHidden/>
              </w:rPr>
              <w:t>1</w:t>
            </w:r>
            <w:r>
              <w:rPr>
                <w:noProof/>
                <w:webHidden/>
              </w:rPr>
              <w:fldChar w:fldCharType="end"/>
            </w:r>
          </w:hyperlink>
        </w:p>
        <w:p w14:paraId="499DCF0F" w14:textId="065F0B70" w:rsidR="00B67733" w:rsidRDefault="00B67733" w:rsidP="00B67733">
          <w:pPr>
            <w:pStyle w:val="TOC1"/>
            <w:rPr>
              <w:rFonts w:eastAsiaTheme="minorEastAsia"/>
              <w:noProof/>
              <w:kern w:val="2"/>
              <w:sz w:val="24"/>
              <w:szCs w:val="24"/>
              <w:lang w:eastAsia="en-GB"/>
              <w14:ligatures w14:val="standardContextual"/>
            </w:rPr>
          </w:pPr>
          <w:hyperlink w:anchor="_Toc165549967" w:history="1">
            <w:r w:rsidRPr="001763C0">
              <w:rPr>
                <w:rStyle w:val="Hyperlink"/>
                <w:rFonts w:ascii="Arial" w:hAnsi="Arial" w:cs="Arial"/>
                <w:noProof/>
              </w:rPr>
              <w:t>1</w:t>
            </w:r>
            <w:r w:rsidR="00717E07">
              <w:rPr>
                <w:rStyle w:val="Hyperlink"/>
                <w:rFonts w:ascii="Arial" w:hAnsi="Arial" w:cs="Arial"/>
                <w:noProof/>
              </w:rPr>
              <w:t>3</w:t>
            </w:r>
            <w:r w:rsidRPr="001763C0">
              <w:rPr>
                <w:rStyle w:val="Hyperlink"/>
                <w:rFonts w:ascii="Arial" w:hAnsi="Arial" w:cs="Arial"/>
                <w:noProof/>
              </w:rPr>
              <w:t>.</w:t>
            </w:r>
            <w:r>
              <w:rPr>
                <w:rFonts w:eastAsiaTheme="minorEastAsia"/>
                <w:noProof/>
                <w:kern w:val="2"/>
                <w:sz w:val="24"/>
                <w:szCs w:val="24"/>
                <w:lang w:eastAsia="en-GB"/>
                <w14:ligatures w14:val="standardContextual"/>
              </w:rPr>
              <w:tab/>
            </w:r>
            <w:r w:rsidRPr="001763C0">
              <w:rPr>
                <w:rStyle w:val="Hyperlink"/>
                <w:rFonts w:ascii="Arial" w:hAnsi="Arial" w:cs="Arial"/>
                <w:noProof/>
              </w:rPr>
              <w:t>Assets, properties and estates</w:t>
            </w:r>
            <w:r>
              <w:rPr>
                <w:noProof/>
                <w:webHidden/>
              </w:rPr>
              <w:tab/>
            </w:r>
            <w:r>
              <w:rPr>
                <w:noProof/>
                <w:webHidden/>
              </w:rPr>
              <w:fldChar w:fldCharType="begin"/>
            </w:r>
            <w:r>
              <w:rPr>
                <w:noProof/>
                <w:webHidden/>
              </w:rPr>
              <w:instrText xml:space="preserve"> PAGEREF _Toc165549967 \h </w:instrText>
            </w:r>
            <w:r>
              <w:rPr>
                <w:noProof/>
                <w:webHidden/>
              </w:rPr>
            </w:r>
            <w:r>
              <w:rPr>
                <w:noProof/>
                <w:webHidden/>
              </w:rPr>
              <w:fldChar w:fldCharType="separate"/>
            </w:r>
            <w:r>
              <w:rPr>
                <w:noProof/>
                <w:webHidden/>
              </w:rPr>
              <w:t>1</w:t>
            </w:r>
            <w:r w:rsidR="003D0442">
              <w:rPr>
                <w:noProof/>
                <w:webHidden/>
              </w:rPr>
              <w:t>1</w:t>
            </w:r>
            <w:r>
              <w:rPr>
                <w:noProof/>
                <w:webHidden/>
              </w:rPr>
              <w:fldChar w:fldCharType="end"/>
            </w:r>
          </w:hyperlink>
        </w:p>
        <w:p w14:paraId="461D5667" w14:textId="37235E18" w:rsidR="00B67733" w:rsidRDefault="00B67733" w:rsidP="00B67733">
          <w:pPr>
            <w:pStyle w:val="TOC1"/>
            <w:rPr>
              <w:rFonts w:eastAsiaTheme="minorEastAsia"/>
              <w:noProof/>
              <w:kern w:val="2"/>
              <w:sz w:val="24"/>
              <w:szCs w:val="24"/>
              <w:lang w:eastAsia="en-GB"/>
              <w14:ligatures w14:val="standardContextual"/>
            </w:rPr>
          </w:pPr>
          <w:hyperlink w:anchor="_Toc165549968" w:history="1">
            <w:r w:rsidRPr="001763C0">
              <w:rPr>
                <w:rStyle w:val="Hyperlink"/>
                <w:rFonts w:ascii="Arial" w:hAnsi="Arial" w:cs="Arial"/>
                <w:noProof/>
              </w:rPr>
              <w:t>1</w:t>
            </w:r>
            <w:r w:rsidR="00717E07">
              <w:rPr>
                <w:rStyle w:val="Hyperlink"/>
                <w:rFonts w:ascii="Arial" w:hAnsi="Arial" w:cs="Arial"/>
                <w:noProof/>
              </w:rPr>
              <w:t>4</w:t>
            </w:r>
            <w:r w:rsidRPr="001763C0">
              <w:rPr>
                <w:rStyle w:val="Hyperlink"/>
                <w:rFonts w:ascii="Arial" w:hAnsi="Arial" w:cs="Arial"/>
                <w:noProof/>
              </w:rPr>
              <w:t>.</w:t>
            </w:r>
            <w:r>
              <w:rPr>
                <w:rFonts w:eastAsiaTheme="minorEastAsia"/>
                <w:noProof/>
                <w:kern w:val="2"/>
                <w:sz w:val="24"/>
                <w:szCs w:val="24"/>
                <w:lang w:eastAsia="en-GB"/>
                <w14:ligatures w14:val="standardContextual"/>
              </w:rPr>
              <w:tab/>
            </w:r>
            <w:r w:rsidRPr="001763C0">
              <w:rPr>
                <w:rStyle w:val="Hyperlink"/>
                <w:rFonts w:ascii="Arial" w:hAnsi="Arial" w:cs="Arial"/>
                <w:noProof/>
              </w:rPr>
              <w:t>Insurance</w:t>
            </w:r>
            <w:r>
              <w:rPr>
                <w:noProof/>
                <w:webHidden/>
              </w:rPr>
              <w:tab/>
            </w:r>
            <w:r>
              <w:rPr>
                <w:noProof/>
                <w:webHidden/>
              </w:rPr>
              <w:fldChar w:fldCharType="begin"/>
            </w:r>
            <w:r>
              <w:rPr>
                <w:noProof/>
                <w:webHidden/>
              </w:rPr>
              <w:instrText xml:space="preserve"> PAGEREF _Toc165549968 \h </w:instrText>
            </w:r>
            <w:r>
              <w:rPr>
                <w:noProof/>
                <w:webHidden/>
              </w:rPr>
            </w:r>
            <w:r>
              <w:rPr>
                <w:noProof/>
                <w:webHidden/>
              </w:rPr>
              <w:fldChar w:fldCharType="separate"/>
            </w:r>
            <w:r>
              <w:rPr>
                <w:noProof/>
                <w:webHidden/>
              </w:rPr>
              <w:t>1</w:t>
            </w:r>
            <w:r w:rsidR="003D0442">
              <w:rPr>
                <w:noProof/>
                <w:webHidden/>
              </w:rPr>
              <w:t>1</w:t>
            </w:r>
            <w:r>
              <w:rPr>
                <w:noProof/>
                <w:webHidden/>
              </w:rPr>
              <w:fldChar w:fldCharType="end"/>
            </w:r>
          </w:hyperlink>
        </w:p>
        <w:p w14:paraId="087FEC38" w14:textId="6749F91D" w:rsidR="00B67733" w:rsidRDefault="00B67733" w:rsidP="00B67733">
          <w:pPr>
            <w:pStyle w:val="TOC1"/>
            <w:rPr>
              <w:rFonts w:eastAsiaTheme="minorEastAsia"/>
              <w:noProof/>
              <w:kern w:val="2"/>
              <w:sz w:val="24"/>
              <w:szCs w:val="24"/>
              <w:lang w:eastAsia="en-GB"/>
              <w14:ligatures w14:val="standardContextual"/>
            </w:rPr>
          </w:pPr>
          <w:hyperlink w:anchor="_Toc165549970" w:history="1">
            <w:r w:rsidRPr="001763C0">
              <w:rPr>
                <w:rStyle w:val="Hyperlink"/>
                <w:rFonts w:ascii="Arial" w:hAnsi="Arial" w:cs="Arial"/>
                <w:noProof/>
              </w:rPr>
              <w:t>1</w:t>
            </w:r>
            <w:r w:rsidR="00717E07">
              <w:rPr>
                <w:rStyle w:val="Hyperlink"/>
                <w:rFonts w:ascii="Arial" w:hAnsi="Arial" w:cs="Arial"/>
                <w:noProof/>
              </w:rPr>
              <w:t>5</w:t>
            </w:r>
            <w:r w:rsidRPr="001763C0">
              <w:rPr>
                <w:rStyle w:val="Hyperlink"/>
                <w:rFonts w:ascii="Arial" w:hAnsi="Arial" w:cs="Arial"/>
                <w:noProof/>
              </w:rPr>
              <w:t>.</w:t>
            </w:r>
            <w:r>
              <w:rPr>
                <w:rFonts w:eastAsiaTheme="minorEastAsia"/>
                <w:noProof/>
                <w:kern w:val="2"/>
                <w:sz w:val="24"/>
                <w:szCs w:val="24"/>
                <w:lang w:eastAsia="en-GB"/>
                <w14:ligatures w14:val="standardContextual"/>
              </w:rPr>
              <w:tab/>
            </w:r>
            <w:r w:rsidRPr="001763C0">
              <w:rPr>
                <w:rStyle w:val="Hyperlink"/>
                <w:rFonts w:ascii="Arial" w:hAnsi="Arial" w:cs="Arial"/>
                <w:noProof/>
              </w:rPr>
              <w:t>Suspension and revision of Financial Regulations</w:t>
            </w:r>
            <w:r>
              <w:rPr>
                <w:noProof/>
                <w:webHidden/>
              </w:rPr>
              <w:tab/>
            </w:r>
            <w:r>
              <w:rPr>
                <w:noProof/>
                <w:webHidden/>
              </w:rPr>
              <w:fldChar w:fldCharType="begin"/>
            </w:r>
            <w:r>
              <w:rPr>
                <w:noProof/>
                <w:webHidden/>
              </w:rPr>
              <w:instrText xml:space="preserve"> PAGEREF _Toc165549970 \h </w:instrText>
            </w:r>
            <w:r>
              <w:rPr>
                <w:noProof/>
                <w:webHidden/>
              </w:rPr>
            </w:r>
            <w:r>
              <w:rPr>
                <w:noProof/>
                <w:webHidden/>
              </w:rPr>
              <w:fldChar w:fldCharType="separate"/>
            </w:r>
            <w:r>
              <w:rPr>
                <w:noProof/>
                <w:webHidden/>
              </w:rPr>
              <w:t>1</w:t>
            </w:r>
            <w:r w:rsidR="003D0442">
              <w:rPr>
                <w:noProof/>
                <w:webHidden/>
              </w:rPr>
              <w:t>2</w:t>
            </w:r>
            <w:r>
              <w:rPr>
                <w:noProof/>
                <w:webHidden/>
              </w:rPr>
              <w:fldChar w:fldCharType="end"/>
            </w:r>
          </w:hyperlink>
        </w:p>
        <w:p w14:paraId="2E95D46C" w14:textId="732756D2" w:rsidR="00B67733" w:rsidRDefault="00B67733" w:rsidP="00B67733">
          <w:pPr>
            <w:pStyle w:val="TOC1"/>
            <w:rPr>
              <w:rFonts w:eastAsiaTheme="minorEastAsia"/>
              <w:noProof/>
              <w:kern w:val="2"/>
              <w:sz w:val="24"/>
              <w:szCs w:val="24"/>
              <w:lang w:eastAsia="en-GB"/>
              <w14:ligatures w14:val="standardContextual"/>
            </w:rPr>
          </w:pPr>
        </w:p>
        <w:p w14:paraId="4502EFED" w14:textId="77777777" w:rsidR="00B67733" w:rsidRPr="009F1AF9" w:rsidRDefault="00B67733" w:rsidP="00B67733">
          <w:pPr>
            <w:rPr>
              <w:rFonts w:ascii="Arial" w:hAnsi="Arial" w:cs="Arial"/>
            </w:rPr>
          </w:pPr>
          <w:r w:rsidRPr="009F1AF9">
            <w:rPr>
              <w:rFonts w:ascii="Arial" w:hAnsi="Arial" w:cs="Arial"/>
              <w:b/>
              <w:bCs/>
              <w:noProof/>
            </w:rPr>
            <w:fldChar w:fldCharType="end"/>
          </w:r>
        </w:p>
      </w:sdtContent>
    </w:sdt>
    <w:p w14:paraId="550EF053" w14:textId="77777777" w:rsidR="00B67733" w:rsidRPr="009F1AF9" w:rsidRDefault="00B67733" w:rsidP="00B67733">
      <w:pPr>
        <w:rPr>
          <w:rFonts w:ascii="Arial" w:hAnsi="Arial" w:cs="Arial"/>
        </w:rPr>
      </w:pPr>
    </w:p>
    <w:p w14:paraId="39267619" w14:textId="77777777" w:rsidR="00B67733" w:rsidRPr="009F1AF9" w:rsidRDefault="00B67733" w:rsidP="00B67733">
      <w:pPr>
        <w:rPr>
          <w:rFonts w:ascii="Arial" w:hAnsi="Arial" w:cs="Arial"/>
          <w:b/>
        </w:rPr>
      </w:pPr>
      <w:r w:rsidRPr="009F1AF9">
        <w:rPr>
          <w:rFonts w:ascii="Arial" w:hAnsi="Arial" w:cs="Arial"/>
        </w:rPr>
        <w:br w:type="page"/>
      </w:r>
    </w:p>
    <w:p w14:paraId="138D5DAC" w14:textId="77777777" w:rsidR="00B67733" w:rsidRPr="009F1AF9" w:rsidRDefault="00B67733" w:rsidP="00B67733">
      <w:pPr>
        <w:pStyle w:val="Heading1"/>
        <w:rPr>
          <w:rFonts w:ascii="Arial" w:hAnsi="Arial" w:cs="Arial"/>
        </w:rPr>
      </w:pPr>
      <w:bookmarkStart w:id="0" w:name="_Toc165549952"/>
      <w:r w:rsidRPr="009F1AF9">
        <w:rPr>
          <w:rFonts w:ascii="Arial" w:hAnsi="Arial" w:cs="Arial"/>
        </w:rPr>
        <w:lastRenderedPageBreak/>
        <w:t>General</w:t>
      </w:r>
      <w:bookmarkEnd w:id="0"/>
      <w:r w:rsidRPr="009F1AF9">
        <w:rPr>
          <w:rFonts w:ascii="Arial" w:hAnsi="Arial" w:cs="Arial"/>
        </w:rPr>
        <w:t xml:space="preserve">  </w:t>
      </w:r>
    </w:p>
    <w:p w14:paraId="314F58FE" w14:textId="6A8E54B7"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These Financial Regulations govern the financial management of the </w:t>
      </w:r>
      <w:r w:rsidR="00301712">
        <w:rPr>
          <w:rFonts w:ascii="Arial" w:hAnsi="Arial" w:cs="Arial"/>
        </w:rPr>
        <w:t>Parish C</w:t>
      </w:r>
      <w:r w:rsidRPr="009F1AF9">
        <w:rPr>
          <w:rFonts w:ascii="Arial" w:hAnsi="Arial" w:cs="Arial"/>
        </w:rPr>
        <w:t xml:space="preserve">ouncil and may only be amended or varied by resolution of the </w:t>
      </w:r>
      <w:r w:rsidR="00301712">
        <w:rPr>
          <w:rFonts w:ascii="Arial" w:hAnsi="Arial" w:cs="Arial"/>
        </w:rPr>
        <w:t>Parish C</w:t>
      </w:r>
      <w:r w:rsidRPr="009F1AF9">
        <w:rPr>
          <w:rFonts w:ascii="Arial" w:hAnsi="Arial" w:cs="Arial"/>
        </w:rPr>
        <w:t xml:space="preserve">ouncil. They are one of the </w:t>
      </w:r>
      <w:r w:rsidR="00301712">
        <w:rPr>
          <w:rFonts w:ascii="Arial" w:hAnsi="Arial" w:cs="Arial"/>
        </w:rPr>
        <w:t>Parish C</w:t>
      </w:r>
      <w:r w:rsidRPr="009F1AF9">
        <w:rPr>
          <w:rFonts w:ascii="Arial" w:hAnsi="Arial" w:cs="Arial"/>
        </w:rPr>
        <w:t xml:space="preserve">ouncil’s governing documents and shall be observed in conjunction with the </w:t>
      </w:r>
      <w:r w:rsidR="00717E07">
        <w:rPr>
          <w:rFonts w:ascii="Arial" w:hAnsi="Arial" w:cs="Arial"/>
        </w:rPr>
        <w:t>Parish C</w:t>
      </w:r>
      <w:r w:rsidRPr="009F1AF9">
        <w:rPr>
          <w:rFonts w:ascii="Arial" w:hAnsi="Arial" w:cs="Arial"/>
        </w:rPr>
        <w:t xml:space="preserve">ouncil’s Standing Orders. </w:t>
      </w:r>
    </w:p>
    <w:p w14:paraId="4C15C304" w14:textId="2093020B" w:rsidR="00B67733" w:rsidRPr="009F1AF9" w:rsidRDefault="00717E07">
      <w:pPr>
        <w:pStyle w:val="ListParagraph"/>
        <w:numPr>
          <w:ilvl w:val="1"/>
          <w:numId w:val="1"/>
        </w:numPr>
        <w:spacing w:after="120"/>
        <w:contextualSpacing w:val="0"/>
        <w:jc w:val="both"/>
        <w:rPr>
          <w:rFonts w:ascii="Arial" w:hAnsi="Arial" w:cs="Arial"/>
        </w:rPr>
      </w:pPr>
      <w:r>
        <w:rPr>
          <w:rFonts w:ascii="Arial" w:hAnsi="Arial" w:cs="Arial"/>
        </w:rPr>
        <w:t xml:space="preserve">Parish </w:t>
      </w:r>
      <w:r w:rsidR="00B67733" w:rsidRPr="009F1AF9">
        <w:rPr>
          <w:rFonts w:ascii="Arial" w:hAnsi="Arial" w:cs="Arial"/>
        </w:rPr>
        <w:t>Councillors are expected to follow these regulations and not to entice employees to breach them. Failure to follow these regulations brings the office of councillor into disrepute.</w:t>
      </w:r>
    </w:p>
    <w:p w14:paraId="79E759E0" w14:textId="77777777"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Wilful breach of these regulations by an employee may result in disciplinary proceedings.</w:t>
      </w:r>
    </w:p>
    <w:p w14:paraId="3B6FD605" w14:textId="77777777"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In these Financial Regulations:</w:t>
      </w:r>
    </w:p>
    <w:p w14:paraId="4C724A2B" w14:textId="77777777" w:rsidR="00B67733" w:rsidRPr="009F1AF9" w:rsidRDefault="00B67733">
      <w:pPr>
        <w:pStyle w:val="ListParagraph"/>
        <w:numPr>
          <w:ilvl w:val="0"/>
          <w:numId w:val="10"/>
        </w:numPr>
        <w:spacing w:after="120"/>
        <w:ind w:left="1276" w:hanging="283"/>
        <w:jc w:val="both"/>
        <w:rPr>
          <w:rFonts w:ascii="Arial" w:hAnsi="Arial" w:cs="Arial"/>
        </w:rPr>
      </w:pPr>
      <w:r w:rsidRPr="009F1AF9">
        <w:rPr>
          <w:rFonts w:ascii="Arial" w:hAnsi="Arial" w:cs="Arial"/>
        </w:rPr>
        <w:t xml:space="preserve">‘Accounts and Audit Regulations’ means the regulations issued under Sections 32, 43(2) and 46 of the Local Audit and Accountability Act 2014, or any superseding legislation, and then in force, unless otherwise specified. </w:t>
      </w:r>
    </w:p>
    <w:p w14:paraId="579430FB" w14:textId="77777777" w:rsidR="00B67733" w:rsidRPr="009F1AF9" w:rsidRDefault="00B67733">
      <w:pPr>
        <w:pStyle w:val="ListParagraph"/>
        <w:numPr>
          <w:ilvl w:val="0"/>
          <w:numId w:val="10"/>
        </w:numPr>
        <w:spacing w:after="120"/>
        <w:ind w:left="1276" w:hanging="283"/>
        <w:jc w:val="both"/>
        <w:rPr>
          <w:rFonts w:ascii="Arial" w:hAnsi="Arial" w:cs="Arial"/>
        </w:rPr>
      </w:pPr>
      <w:r w:rsidRPr="009F1AF9">
        <w:rPr>
          <w:rFonts w:ascii="Arial" w:hAnsi="Arial" w:cs="Arial"/>
        </w:rPr>
        <w:t>“Approve” refers to an online action, allowing an electronic transaction to take place.</w:t>
      </w:r>
    </w:p>
    <w:p w14:paraId="6B27F375" w14:textId="2B7A4EBC" w:rsidR="00B67733" w:rsidRPr="009F1AF9" w:rsidRDefault="00B67733">
      <w:pPr>
        <w:pStyle w:val="ListParagraph"/>
        <w:numPr>
          <w:ilvl w:val="0"/>
          <w:numId w:val="10"/>
        </w:numPr>
        <w:spacing w:after="120"/>
        <w:ind w:left="1276" w:hanging="283"/>
        <w:jc w:val="both"/>
        <w:rPr>
          <w:rFonts w:ascii="Arial" w:hAnsi="Arial" w:cs="Arial"/>
        </w:rPr>
      </w:pPr>
      <w:r w:rsidRPr="009F1AF9">
        <w:rPr>
          <w:rFonts w:ascii="Arial" w:hAnsi="Arial" w:cs="Arial"/>
        </w:rPr>
        <w:t xml:space="preserve">“Authorise” refers to a decision by the </w:t>
      </w:r>
      <w:r w:rsidR="00301712">
        <w:rPr>
          <w:rFonts w:ascii="Arial" w:hAnsi="Arial" w:cs="Arial"/>
        </w:rPr>
        <w:t>Parish C</w:t>
      </w:r>
      <w:r w:rsidRPr="009F1AF9">
        <w:rPr>
          <w:rFonts w:ascii="Arial" w:hAnsi="Arial" w:cs="Arial"/>
        </w:rPr>
        <w:t>ouncil</w:t>
      </w:r>
      <w:r w:rsidR="00717E07">
        <w:rPr>
          <w:rFonts w:ascii="Arial" w:hAnsi="Arial" w:cs="Arial"/>
        </w:rPr>
        <w:t>.</w:t>
      </w:r>
    </w:p>
    <w:p w14:paraId="76B3CD61" w14:textId="77777777" w:rsidR="00B67733" w:rsidRPr="009F1AF9" w:rsidRDefault="00B67733">
      <w:pPr>
        <w:pStyle w:val="ListParagraph"/>
        <w:numPr>
          <w:ilvl w:val="0"/>
          <w:numId w:val="10"/>
        </w:numPr>
        <w:spacing w:after="120"/>
        <w:ind w:left="1276" w:hanging="283"/>
        <w:jc w:val="both"/>
        <w:rPr>
          <w:rFonts w:ascii="Arial" w:hAnsi="Arial" w:cs="Arial"/>
        </w:rPr>
      </w:pPr>
      <w:r w:rsidRPr="009F1AF9">
        <w:rPr>
          <w:rFonts w:ascii="Arial" w:hAnsi="Arial" w:cs="Arial"/>
        </w:rPr>
        <w:t xml:space="preserve">‘Proper practices’ means those set out in </w:t>
      </w:r>
      <w:r w:rsidRPr="009F1AF9">
        <w:rPr>
          <w:rFonts w:ascii="Arial" w:hAnsi="Arial" w:cs="Arial"/>
          <w:i/>
        </w:rPr>
        <w:t>The Practitioners’ Guide</w:t>
      </w:r>
      <w:r w:rsidRPr="009F1AF9">
        <w:rPr>
          <w:rFonts w:ascii="Arial" w:hAnsi="Arial" w:cs="Arial"/>
        </w:rPr>
        <w:t xml:space="preserve"> </w:t>
      </w:r>
    </w:p>
    <w:p w14:paraId="6ADB086F" w14:textId="1C09496F" w:rsidR="00B67733" w:rsidRPr="009F1AF9" w:rsidRDefault="00B67733">
      <w:pPr>
        <w:pStyle w:val="ListParagraph"/>
        <w:numPr>
          <w:ilvl w:val="0"/>
          <w:numId w:val="10"/>
        </w:numPr>
        <w:spacing w:after="120"/>
        <w:ind w:left="1276" w:hanging="283"/>
        <w:jc w:val="both"/>
        <w:rPr>
          <w:rFonts w:ascii="Arial" w:hAnsi="Arial" w:cs="Arial"/>
        </w:rPr>
      </w:pPr>
      <w:r w:rsidRPr="009F1AF9">
        <w:rPr>
          <w:rFonts w:ascii="Arial" w:hAnsi="Arial" w:cs="Arial"/>
          <w:i/>
        </w:rPr>
        <w:t>Practitioners’ Guide</w:t>
      </w:r>
      <w:r w:rsidRPr="009F1AF9">
        <w:rPr>
          <w:rFonts w:ascii="Arial" w:hAnsi="Arial" w:cs="Arial"/>
        </w:rPr>
        <w:t xml:space="preserve"> refers to the guide issued by the Joint Panel on Accountability and Governance</w:t>
      </w:r>
      <w:r w:rsidRPr="009F1AF9" w:rsidDel="00660DC8">
        <w:rPr>
          <w:rFonts w:ascii="Arial" w:hAnsi="Arial" w:cs="Arial"/>
        </w:rPr>
        <w:t xml:space="preserve"> </w:t>
      </w:r>
      <w:r w:rsidRPr="009F1AF9">
        <w:rPr>
          <w:rFonts w:ascii="Arial" w:hAnsi="Arial" w:cs="Arial"/>
        </w:rPr>
        <w:t>(JPAG) and published by NALC in England</w:t>
      </w:r>
      <w:r w:rsidR="00717E07">
        <w:rPr>
          <w:rFonts w:ascii="Arial" w:hAnsi="Arial" w:cs="Arial"/>
        </w:rPr>
        <w:t>.</w:t>
      </w:r>
    </w:p>
    <w:p w14:paraId="6FDF7073" w14:textId="72710DE6" w:rsidR="00B67733" w:rsidRPr="009F1AF9" w:rsidRDefault="00B67733">
      <w:pPr>
        <w:pStyle w:val="ListParagraph"/>
        <w:numPr>
          <w:ilvl w:val="0"/>
          <w:numId w:val="10"/>
        </w:numPr>
        <w:spacing w:after="120"/>
        <w:ind w:left="1276" w:hanging="283"/>
        <w:jc w:val="both"/>
        <w:rPr>
          <w:rFonts w:ascii="Arial" w:hAnsi="Arial" w:cs="Arial"/>
        </w:rPr>
      </w:pPr>
      <w:r w:rsidRPr="009F1AF9">
        <w:rPr>
          <w:rFonts w:ascii="Arial" w:hAnsi="Arial" w:cs="Arial"/>
        </w:rPr>
        <w:t xml:space="preserve">‘Must’ and </w:t>
      </w:r>
      <w:r w:rsidRPr="009F1AF9">
        <w:rPr>
          <w:rFonts w:ascii="Arial" w:hAnsi="Arial" w:cs="Arial"/>
          <w:b/>
          <w:bCs/>
        </w:rPr>
        <w:t>bold text</w:t>
      </w:r>
      <w:r w:rsidRPr="009F1AF9">
        <w:rPr>
          <w:rFonts w:ascii="Arial" w:hAnsi="Arial" w:cs="Arial"/>
        </w:rPr>
        <w:t xml:space="preserve"> refer to a statutory obligation the </w:t>
      </w:r>
      <w:r w:rsidR="00301712">
        <w:rPr>
          <w:rFonts w:ascii="Arial" w:hAnsi="Arial" w:cs="Arial"/>
        </w:rPr>
        <w:t>Parish C</w:t>
      </w:r>
      <w:r w:rsidRPr="009F1AF9">
        <w:rPr>
          <w:rFonts w:ascii="Arial" w:hAnsi="Arial" w:cs="Arial"/>
        </w:rPr>
        <w:t xml:space="preserve">ouncil cannot change. </w:t>
      </w:r>
    </w:p>
    <w:p w14:paraId="69E9DBCB" w14:textId="43639CED" w:rsidR="00B67733" w:rsidRPr="009F1AF9" w:rsidRDefault="00B67733">
      <w:pPr>
        <w:pStyle w:val="ListParagraph"/>
        <w:numPr>
          <w:ilvl w:val="0"/>
          <w:numId w:val="10"/>
        </w:numPr>
        <w:spacing w:after="120"/>
        <w:ind w:left="1276" w:hanging="283"/>
        <w:jc w:val="both"/>
        <w:rPr>
          <w:rFonts w:ascii="Arial" w:hAnsi="Arial" w:cs="Arial"/>
        </w:rPr>
      </w:pPr>
      <w:r w:rsidRPr="009F1AF9">
        <w:rPr>
          <w:rFonts w:ascii="Arial" w:hAnsi="Arial" w:cs="Arial"/>
        </w:rPr>
        <w:t xml:space="preserve">‘Shall’ refers to a non-statutory instruction by the </w:t>
      </w:r>
      <w:r w:rsidR="00301712">
        <w:rPr>
          <w:rFonts w:ascii="Arial" w:hAnsi="Arial" w:cs="Arial"/>
        </w:rPr>
        <w:t>Parish C</w:t>
      </w:r>
      <w:r w:rsidRPr="009F1AF9">
        <w:rPr>
          <w:rFonts w:ascii="Arial" w:hAnsi="Arial" w:cs="Arial"/>
        </w:rPr>
        <w:t>ouncil to its members and staff.</w:t>
      </w:r>
    </w:p>
    <w:p w14:paraId="4BA1E9DD" w14:textId="77777777" w:rsidR="00B67733" w:rsidRPr="009F1AF9" w:rsidRDefault="00B67733" w:rsidP="00301712">
      <w:pPr>
        <w:pStyle w:val="ListParagraph"/>
        <w:spacing w:after="120"/>
        <w:ind w:left="1276"/>
        <w:jc w:val="both"/>
        <w:rPr>
          <w:rFonts w:ascii="Arial" w:hAnsi="Arial" w:cs="Arial"/>
        </w:rPr>
      </w:pPr>
    </w:p>
    <w:p w14:paraId="1D95AB70" w14:textId="5FCDBF0E"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The Responsible Financial Officer (RFO) holds a statutory office, appointed by the council.</w:t>
      </w:r>
      <w:r w:rsidR="00035A32">
        <w:rPr>
          <w:rFonts w:ascii="Arial" w:hAnsi="Arial" w:cs="Arial"/>
        </w:rPr>
        <w:t xml:space="preserve"> </w:t>
      </w:r>
      <w:r w:rsidRPr="009F1AF9">
        <w:rPr>
          <w:rFonts w:ascii="Arial" w:hAnsi="Arial" w:cs="Arial"/>
        </w:rPr>
        <w:t xml:space="preserve">The </w:t>
      </w:r>
      <w:r w:rsidR="00035A32">
        <w:rPr>
          <w:rFonts w:ascii="Arial" w:hAnsi="Arial" w:cs="Arial"/>
        </w:rPr>
        <w:t xml:space="preserve">Parish </w:t>
      </w:r>
      <w:r w:rsidRPr="009F1AF9">
        <w:rPr>
          <w:rFonts w:ascii="Arial" w:hAnsi="Arial" w:cs="Arial"/>
        </w:rPr>
        <w:t xml:space="preserve">Clerk has been appointed as RFO and these regulations apply accordingly.  The </w:t>
      </w:r>
      <w:r w:rsidR="00DB12FB">
        <w:rPr>
          <w:rFonts w:ascii="Arial" w:hAnsi="Arial" w:cs="Arial"/>
        </w:rPr>
        <w:t xml:space="preserve">Parish </w:t>
      </w:r>
      <w:proofErr w:type="gramStart"/>
      <w:r w:rsidR="00DB12FB">
        <w:rPr>
          <w:rFonts w:ascii="Arial" w:hAnsi="Arial" w:cs="Arial"/>
        </w:rPr>
        <w:t>Clerk</w:t>
      </w:r>
      <w:r w:rsidRPr="009F1AF9">
        <w:rPr>
          <w:rFonts w:ascii="Arial" w:hAnsi="Arial" w:cs="Arial"/>
        </w:rPr>
        <w:t>;</w:t>
      </w:r>
      <w:proofErr w:type="gramEnd"/>
    </w:p>
    <w:p w14:paraId="11DEAD99" w14:textId="3583FA8C" w:rsidR="00B67733" w:rsidRPr="009F1AF9" w:rsidRDefault="00B67733">
      <w:pPr>
        <w:pStyle w:val="ListParagraph"/>
        <w:numPr>
          <w:ilvl w:val="0"/>
          <w:numId w:val="2"/>
        </w:numPr>
        <w:spacing w:after="120" w:line="240" w:lineRule="auto"/>
        <w:ind w:left="1276" w:hanging="283"/>
        <w:contextualSpacing w:val="0"/>
        <w:jc w:val="both"/>
        <w:rPr>
          <w:rFonts w:ascii="Arial" w:hAnsi="Arial" w:cs="Arial"/>
        </w:rPr>
      </w:pPr>
      <w:r w:rsidRPr="009F1AF9">
        <w:rPr>
          <w:rFonts w:ascii="Arial" w:hAnsi="Arial" w:cs="Arial"/>
        </w:rPr>
        <w:t>acts under the policy direction of the</w:t>
      </w:r>
      <w:r w:rsidR="00035A32">
        <w:rPr>
          <w:rFonts w:ascii="Arial" w:hAnsi="Arial" w:cs="Arial"/>
        </w:rPr>
        <w:t xml:space="preserve"> Parish </w:t>
      </w:r>
      <w:proofErr w:type="gramStart"/>
      <w:r w:rsidR="00035A32">
        <w:rPr>
          <w:rFonts w:ascii="Arial" w:hAnsi="Arial" w:cs="Arial"/>
        </w:rPr>
        <w:t>C</w:t>
      </w:r>
      <w:r w:rsidRPr="009F1AF9">
        <w:rPr>
          <w:rFonts w:ascii="Arial" w:hAnsi="Arial" w:cs="Arial"/>
        </w:rPr>
        <w:t>ouncil;</w:t>
      </w:r>
      <w:proofErr w:type="gramEnd"/>
    </w:p>
    <w:p w14:paraId="26B68C1E" w14:textId="635C27C4" w:rsidR="00B67733" w:rsidRPr="009F1AF9" w:rsidRDefault="00B67733">
      <w:pPr>
        <w:pStyle w:val="ListParagraph"/>
        <w:numPr>
          <w:ilvl w:val="0"/>
          <w:numId w:val="2"/>
        </w:numPr>
        <w:spacing w:after="120" w:line="240" w:lineRule="auto"/>
        <w:ind w:left="1276" w:hanging="283"/>
        <w:contextualSpacing w:val="0"/>
        <w:jc w:val="both"/>
        <w:rPr>
          <w:rFonts w:ascii="Arial" w:hAnsi="Arial" w:cs="Arial"/>
        </w:rPr>
      </w:pPr>
      <w:r w:rsidRPr="009F1AF9">
        <w:rPr>
          <w:rFonts w:ascii="Arial" w:hAnsi="Arial" w:cs="Arial"/>
        </w:rPr>
        <w:t xml:space="preserve">administers the </w:t>
      </w:r>
      <w:r w:rsidR="00035A32">
        <w:rPr>
          <w:rFonts w:ascii="Arial" w:hAnsi="Arial" w:cs="Arial"/>
        </w:rPr>
        <w:t>Parish C</w:t>
      </w:r>
      <w:r w:rsidRPr="009F1AF9">
        <w:rPr>
          <w:rFonts w:ascii="Arial" w:hAnsi="Arial" w:cs="Arial"/>
        </w:rPr>
        <w:t xml:space="preserve">ouncil's financial affairs in accordance with all Acts, Regulations and proper </w:t>
      </w:r>
      <w:proofErr w:type="gramStart"/>
      <w:r w:rsidRPr="009F1AF9">
        <w:rPr>
          <w:rFonts w:ascii="Arial" w:hAnsi="Arial" w:cs="Arial"/>
        </w:rPr>
        <w:t>practices;</w:t>
      </w:r>
      <w:proofErr w:type="gramEnd"/>
    </w:p>
    <w:p w14:paraId="442A23F4" w14:textId="6BC39219" w:rsidR="00B67733" w:rsidRPr="009F1AF9" w:rsidRDefault="00B67733">
      <w:pPr>
        <w:pStyle w:val="ListParagraph"/>
        <w:numPr>
          <w:ilvl w:val="0"/>
          <w:numId w:val="2"/>
        </w:numPr>
        <w:spacing w:after="120" w:line="240" w:lineRule="auto"/>
        <w:ind w:left="1276" w:hanging="283"/>
        <w:contextualSpacing w:val="0"/>
        <w:jc w:val="both"/>
        <w:rPr>
          <w:rFonts w:ascii="Arial" w:hAnsi="Arial" w:cs="Arial"/>
        </w:rPr>
      </w:pPr>
      <w:r w:rsidRPr="009F1AF9">
        <w:rPr>
          <w:rFonts w:ascii="Arial" w:hAnsi="Arial" w:cs="Arial"/>
        </w:rPr>
        <w:t xml:space="preserve">determines on behalf of the </w:t>
      </w:r>
      <w:r w:rsidR="00717E07">
        <w:rPr>
          <w:rFonts w:ascii="Arial" w:hAnsi="Arial" w:cs="Arial"/>
        </w:rPr>
        <w:t>Parish C</w:t>
      </w:r>
      <w:r w:rsidRPr="009F1AF9">
        <w:rPr>
          <w:rFonts w:ascii="Arial" w:hAnsi="Arial" w:cs="Arial"/>
        </w:rPr>
        <w:t xml:space="preserve">ouncil its accounting records and control </w:t>
      </w:r>
      <w:proofErr w:type="gramStart"/>
      <w:r w:rsidRPr="009F1AF9">
        <w:rPr>
          <w:rFonts w:ascii="Arial" w:hAnsi="Arial" w:cs="Arial"/>
        </w:rPr>
        <w:t>systems;</w:t>
      </w:r>
      <w:proofErr w:type="gramEnd"/>
    </w:p>
    <w:p w14:paraId="1FB2254E" w14:textId="77777777" w:rsidR="00B67733" w:rsidRPr="009F1AF9" w:rsidRDefault="00B67733">
      <w:pPr>
        <w:pStyle w:val="ListParagraph"/>
        <w:numPr>
          <w:ilvl w:val="0"/>
          <w:numId w:val="2"/>
        </w:numPr>
        <w:spacing w:after="120" w:line="240" w:lineRule="auto"/>
        <w:ind w:left="1276" w:hanging="283"/>
        <w:contextualSpacing w:val="0"/>
        <w:jc w:val="both"/>
        <w:rPr>
          <w:rFonts w:ascii="Arial" w:hAnsi="Arial" w:cs="Arial"/>
        </w:rPr>
      </w:pPr>
      <w:r w:rsidRPr="009F1AF9">
        <w:rPr>
          <w:rFonts w:ascii="Arial" w:hAnsi="Arial" w:cs="Arial"/>
        </w:rPr>
        <w:t xml:space="preserve">ensures the accounting control systems are </w:t>
      </w:r>
      <w:proofErr w:type="gramStart"/>
      <w:r w:rsidRPr="009F1AF9">
        <w:rPr>
          <w:rFonts w:ascii="Arial" w:hAnsi="Arial" w:cs="Arial"/>
        </w:rPr>
        <w:t>observed;</w:t>
      </w:r>
      <w:proofErr w:type="gramEnd"/>
    </w:p>
    <w:p w14:paraId="104DD6C3" w14:textId="77777777" w:rsidR="00B67733" w:rsidRPr="009F1AF9" w:rsidRDefault="00B67733">
      <w:pPr>
        <w:pStyle w:val="ListParagraph"/>
        <w:numPr>
          <w:ilvl w:val="0"/>
          <w:numId w:val="2"/>
        </w:numPr>
        <w:spacing w:after="120" w:line="240" w:lineRule="auto"/>
        <w:ind w:left="1276" w:hanging="283"/>
        <w:contextualSpacing w:val="0"/>
        <w:jc w:val="both"/>
        <w:rPr>
          <w:rFonts w:ascii="Arial" w:hAnsi="Arial" w:cs="Arial"/>
        </w:rPr>
      </w:pPr>
      <w:r w:rsidRPr="009F1AF9">
        <w:rPr>
          <w:rFonts w:ascii="Arial" w:hAnsi="Arial" w:cs="Arial"/>
        </w:rPr>
        <w:t xml:space="preserve">ensures the accounting records are kept up to </w:t>
      </w:r>
      <w:proofErr w:type="gramStart"/>
      <w:r w:rsidRPr="009F1AF9">
        <w:rPr>
          <w:rFonts w:ascii="Arial" w:hAnsi="Arial" w:cs="Arial"/>
        </w:rPr>
        <w:t>date;</w:t>
      </w:r>
      <w:proofErr w:type="gramEnd"/>
    </w:p>
    <w:p w14:paraId="1534BDE0" w14:textId="11C78C41" w:rsidR="00B67733" w:rsidRPr="009F1AF9" w:rsidRDefault="00B67733">
      <w:pPr>
        <w:pStyle w:val="ListParagraph"/>
        <w:numPr>
          <w:ilvl w:val="0"/>
          <w:numId w:val="2"/>
        </w:numPr>
        <w:spacing w:after="120" w:line="240" w:lineRule="auto"/>
        <w:ind w:left="1276" w:hanging="283"/>
        <w:contextualSpacing w:val="0"/>
        <w:jc w:val="both"/>
        <w:rPr>
          <w:rFonts w:ascii="Arial" w:hAnsi="Arial" w:cs="Arial"/>
        </w:rPr>
      </w:pPr>
      <w:r w:rsidRPr="009F1AF9">
        <w:rPr>
          <w:rFonts w:ascii="Arial" w:hAnsi="Arial" w:cs="Arial"/>
        </w:rPr>
        <w:t xml:space="preserve">seeks economy, efficiency and effectiveness in the use of </w:t>
      </w:r>
      <w:r w:rsidR="00035A32">
        <w:rPr>
          <w:rFonts w:ascii="Arial" w:hAnsi="Arial" w:cs="Arial"/>
        </w:rPr>
        <w:t>Parish C</w:t>
      </w:r>
      <w:r w:rsidRPr="009F1AF9">
        <w:rPr>
          <w:rFonts w:ascii="Arial" w:hAnsi="Arial" w:cs="Arial"/>
        </w:rPr>
        <w:t>ouncil resources; and</w:t>
      </w:r>
    </w:p>
    <w:p w14:paraId="2364F558" w14:textId="2CB55D1B" w:rsidR="00B67733" w:rsidRPr="009F1AF9" w:rsidRDefault="00B67733">
      <w:pPr>
        <w:pStyle w:val="ListParagraph"/>
        <w:numPr>
          <w:ilvl w:val="0"/>
          <w:numId w:val="2"/>
        </w:numPr>
        <w:spacing w:after="120" w:line="240" w:lineRule="auto"/>
        <w:ind w:left="1276" w:hanging="283"/>
        <w:contextualSpacing w:val="0"/>
        <w:jc w:val="both"/>
        <w:rPr>
          <w:rFonts w:ascii="Arial" w:hAnsi="Arial" w:cs="Arial"/>
        </w:rPr>
      </w:pPr>
      <w:r w:rsidRPr="009F1AF9">
        <w:rPr>
          <w:rFonts w:ascii="Arial" w:hAnsi="Arial" w:cs="Arial"/>
        </w:rPr>
        <w:t xml:space="preserve">produces financial management information as required by the </w:t>
      </w:r>
      <w:r w:rsidR="00035A32">
        <w:rPr>
          <w:rFonts w:ascii="Arial" w:hAnsi="Arial" w:cs="Arial"/>
        </w:rPr>
        <w:t>Parish C</w:t>
      </w:r>
      <w:r w:rsidRPr="009F1AF9">
        <w:rPr>
          <w:rFonts w:ascii="Arial" w:hAnsi="Arial" w:cs="Arial"/>
        </w:rPr>
        <w:t>ouncil.</w:t>
      </w:r>
    </w:p>
    <w:p w14:paraId="732508EF" w14:textId="6D72E13A" w:rsidR="00B67733" w:rsidRPr="009F1AF9" w:rsidRDefault="00B67733">
      <w:pPr>
        <w:pStyle w:val="ListParagraph"/>
        <w:numPr>
          <w:ilvl w:val="1"/>
          <w:numId w:val="1"/>
        </w:numPr>
        <w:spacing w:after="120"/>
        <w:contextualSpacing w:val="0"/>
        <w:jc w:val="both"/>
        <w:rPr>
          <w:rFonts w:ascii="Arial" w:hAnsi="Arial" w:cs="Arial"/>
          <w:b/>
          <w:bCs/>
        </w:rPr>
      </w:pPr>
      <w:r w:rsidRPr="009F1AF9">
        <w:rPr>
          <w:rFonts w:ascii="Arial" w:hAnsi="Arial" w:cs="Arial"/>
          <w:b/>
          <w:bCs/>
        </w:rPr>
        <w:t>The</w:t>
      </w:r>
      <w:r w:rsidR="00035A32">
        <w:rPr>
          <w:rFonts w:ascii="Arial" w:hAnsi="Arial" w:cs="Arial"/>
          <w:b/>
          <w:bCs/>
        </w:rPr>
        <w:t xml:space="preserve"> Parish C</w:t>
      </w:r>
      <w:r w:rsidRPr="009F1AF9">
        <w:rPr>
          <w:rFonts w:ascii="Arial" w:hAnsi="Arial" w:cs="Arial"/>
          <w:b/>
          <w:bCs/>
        </w:rPr>
        <w:t>ouncil must not delegate any decision regarding:</w:t>
      </w:r>
    </w:p>
    <w:p w14:paraId="6ED49C1A" w14:textId="77777777" w:rsidR="00B67733" w:rsidRPr="009F1AF9" w:rsidRDefault="00B67733">
      <w:pPr>
        <w:pStyle w:val="ListParagraph"/>
        <w:numPr>
          <w:ilvl w:val="0"/>
          <w:numId w:val="5"/>
        </w:numPr>
        <w:spacing w:after="120"/>
        <w:ind w:left="1276" w:hanging="283"/>
        <w:contextualSpacing w:val="0"/>
        <w:jc w:val="both"/>
        <w:rPr>
          <w:rFonts w:ascii="Arial" w:hAnsi="Arial" w:cs="Arial"/>
          <w:b/>
          <w:bCs/>
        </w:rPr>
      </w:pPr>
      <w:r w:rsidRPr="009F1AF9">
        <w:rPr>
          <w:rFonts w:ascii="Arial" w:hAnsi="Arial" w:cs="Arial"/>
          <w:b/>
          <w:bCs/>
        </w:rPr>
        <w:t>setting the final budget or the precept (council tax requirement</w:t>
      </w:r>
      <w:proofErr w:type="gramStart"/>
      <w:r w:rsidRPr="009F1AF9">
        <w:rPr>
          <w:rFonts w:ascii="Arial" w:hAnsi="Arial" w:cs="Arial"/>
          <w:b/>
          <w:bCs/>
        </w:rPr>
        <w:t>);</w:t>
      </w:r>
      <w:proofErr w:type="gramEnd"/>
    </w:p>
    <w:p w14:paraId="6D758535" w14:textId="77777777" w:rsidR="00B67733" w:rsidRPr="009F1AF9" w:rsidRDefault="00B67733">
      <w:pPr>
        <w:pStyle w:val="ListParagraph"/>
        <w:numPr>
          <w:ilvl w:val="0"/>
          <w:numId w:val="5"/>
        </w:numPr>
        <w:spacing w:after="120"/>
        <w:ind w:left="1276" w:hanging="283"/>
        <w:contextualSpacing w:val="0"/>
        <w:jc w:val="both"/>
        <w:rPr>
          <w:rFonts w:ascii="Arial" w:hAnsi="Arial" w:cs="Arial"/>
          <w:b/>
          <w:bCs/>
        </w:rPr>
      </w:pPr>
      <w:r w:rsidRPr="009F1AF9">
        <w:rPr>
          <w:rFonts w:ascii="Arial" w:hAnsi="Arial" w:cs="Arial"/>
          <w:b/>
          <w:bCs/>
        </w:rPr>
        <w:t>the outcome of a review of the effectiveness of its internal controls</w:t>
      </w:r>
    </w:p>
    <w:p w14:paraId="50843485" w14:textId="77777777" w:rsidR="00B67733" w:rsidRPr="009F1AF9" w:rsidRDefault="00B67733">
      <w:pPr>
        <w:pStyle w:val="ListParagraph"/>
        <w:numPr>
          <w:ilvl w:val="0"/>
          <w:numId w:val="5"/>
        </w:numPr>
        <w:spacing w:after="120"/>
        <w:ind w:left="1276" w:hanging="283"/>
        <w:contextualSpacing w:val="0"/>
        <w:jc w:val="both"/>
        <w:rPr>
          <w:rFonts w:ascii="Arial" w:hAnsi="Arial" w:cs="Arial"/>
          <w:b/>
          <w:bCs/>
        </w:rPr>
      </w:pPr>
      <w:r w:rsidRPr="009F1AF9">
        <w:rPr>
          <w:rFonts w:ascii="Arial" w:hAnsi="Arial" w:cs="Arial"/>
          <w:b/>
          <w:bCs/>
        </w:rPr>
        <w:lastRenderedPageBreak/>
        <w:t xml:space="preserve">approving accounting </w:t>
      </w:r>
      <w:proofErr w:type="gramStart"/>
      <w:r w:rsidRPr="009F1AF9">
        <w:rPr>
          <w:rFonts w:ascii="Arial" w:hAnsi="Arial" w:cs="Arial"/>
          <w:b/>
          <w:bCs/>
        </w:rPr>
        <w:t>statements;</w:t>
      </w:r>
      <w:proofErr w:type="gramEnd"/>
    </w:p>
    <w:p w14:paraId="7ADFAC4D" w14:textId="77777777" w:rsidR="00B67733" w:rsidRPr="009F1AF9" w:rsidRDefault="00B67733">
      <w:pPr>
        <w:pStyle w:val="ListParagraph"/>
        <w:numPr>
          <w:ilvl w:val="0"/>
          <w:numId w:val="5"/>
        </w:numPr>
        <w:spacing w:after="120"/>
        <w:ind w:left="1276" w:hanging="283"/>
        <w:contextualSpacing w:val="0"/>
        <w:jc w:val="both"/>
        <w:rPr>
          <w:rFonts w:ascii="Arial" w:hAnsi="Arial" w:cs="Arial"/>
          <w:b/>
          <w:bCs/>
        </w:rPr>
      </w:pPr>
      <w:r w:rsidRPr="009F1AF9">
        <w:rPr>
          <w:rFonts w:ascii="Arial" w:hAnsi="Arial" w:cs="Arial"/>
          <w:b/>
          <w:bCs/>
        </w:rPr>
        <w:t xml:space="preserve">approving an annual governance </w:t>
      </w:r>
      <w:proofErr w:type="gramStart"/>
      <w:r w:rsidRPr="009F1AF9">
        <w:rPr>
          <w:rFonts w:ascii="Arial" w:hAnsi="Arial" w:cs="Arial"/>
          <w:b/>
          <w:bCs/>
        </w:rPr>
        <w:t>statement;</w:t>
      </w:r>
      <w:proofErr w:type="gramEnd"/>
    </w:p>
    <w:p w14:paraId="71E20BF1" w14:textId="77777777" w:rsidR="00B67733" w:rsidRPr="009F1AF9" w:rsidRDefault="00B67733">
      <w:pPr>
        <w:pStyle w:val="ListParagraph"/>
        <w:numPr>
          <w:ilvl w:val="0"/>
          <w:numId w:val="5"/>
        </w:numPr>
        <w:spacing w:after="120"/>
        <w:ind w:left="1276" w:hanging="283"/>
        <w:contextualSpacing w:val="0"/>
        <w:jc w:val="both"/>
        <w:rPr>
          <w:rFonts w:ascii="Arial" w:hAnsi="Arial" w:cs="Arial"/>
          <w:b/>
          <w:bCs/>
        </w:rPr>
      </w:pPr>
      <w:proofErr w:type="gramStart"/>
      <w:r w:rsidRPr="009F1AF9">
        <w:rPr>
          <w:rFonts w:ascii="Arial" w:hAnsi="Arial" w:cs="Arial"/>
          <w:b/>
          <w:bCs/>
        </w:rPr>
        <w:t>borrowing;</w:t>
      </w:r>
      <w:proofErr w:type="gramEnd"/>
    </w:p>
    <w:p w14:paraId="07F11411" w14:textId="77777777" w:rsidR="00B67733" w:rsidRPr="009F1AF9" w:rsidRDefault="00B67733">
      <w:pPr>
        <w:pStyle w:val="ListParagraph"/>
        <w:numPr>
          <w:ilvl w:val="0"/>
          <w:numId w:val="5"/>
        </w:numPr>
        <w:spacing w:after="120"/>
        <w:ind w:left="1276" w:hanging="283"/>
        <w:contextualSpacing w:val="0"/>
        <w:jc w:val="both"/>
        <w:rPr>
          <w:rFonts w:ascii="Arial" w:hAnsi="Arial" w:cs="Arial"/>
          <w:b/>
          <w:bCs/>
        </w:rPr>
      </w:pPr>
      <w:r w:rsidRPr="009F1AF9">
        <w:rPr>
          <w:rFonts w:ascii="Arial" w:hAnsi="Arial" w:cs="Arial"/>
          <w:b/>
          <w:bCs/>
        </w:rPr>
        <w:t>declaring eligibility for the General Power of Competence; and</w:t>
      </w:r>
    </w:p>
    <w:p w14:paraId="469B78DD" w14:textId="77777777" w:rsidR="00B67733" w:rsidRPr="009F1AF9" w:rsidRDefault="00B67733">
      <w:pPr>
        <w:pStyle w:val="ListParagraph"/>
        <w:numPr>
          <w:ilvl w:val="0"/>
          <w:numId w:val="5"/>
        </w:numPr>
        <w:spacing w:after="120"/>
        <w:ind w:left="1276" w:hanging="283"/>
        <w:contextualSpacing w:val="0"/>
        <w:jc w:val="both"/>
        <w:rPr>
          <w:rFonts w:ascii="Arial" w:hAnsi="Arial" w:cs="Arial"/>
          <w:b/>
          <w:bCs/>
        </w:rPr>
      </w:pPr>
      <w:r w:rsidRPr="009F1AF9">
        <w:rPr>
          <w:rFonts w:ascii="Arial" w:hAnsi="Arial" w:cs="Arial"/>
          <w:b/>
          <w:bCs/>
        </w:rPr>
        <w:t xml:space="preserve">addressing recommendations from the internal or external auditors </w:t>
      </w:r>
    </w:p>
    <w:p w14:paraId="557881F6" w14:textId="0BD559A7"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In addition, the </w:t>
      </w:r>
      <w:r w:rsidR="00035A32">
        <w:rPr>
          <w:rFonts w:ascii="Arial" w:hAnsi="Arial" w:cs="Arial"/>
        </w:rPr>
        <w:t>Parish C</w:t>
      </w:r>
      <w:r w:rsidRPr="009F1AF9">
        <w:rPr>
          <w:rFonts w:ascii="Arial" w:hAnsi="Arial" w:cs="Arial"/>
        </w:rPr>
        <w:t>ouncil shall:</w:t>
      </w:r>
    </w:p>
    <w:p w14:paraId="0B1EA5BE" w14:textId="01966417" w:rsidR="00B67733" w:rsidRPr="009F1AF9" w:rsidRDefault="00B67733">
      <w:pPr>
        <w:pStyle w:val="ListParagraph"/>
        <w:numPr>
          <w:ilvl w:val="0"/>
          <w:numId w:val="6"/>
        </w:numPr>
        <w:spacing w:after="120"/>
        <w:ind w:left="1276" w:hanging="283"/>
        <w:contextualSpacing w:val="0"/>
        <w:jc w:val="both"/>
        <w:rPr>
          <w:rFonts w:ascii="Arial" w:hAnsi="Arial" w:cs="Arial"/>
        </w:rPr>
      </w:pPr>
      <w:r w:rsidRPr="009F1AF9">
        <w:rPr>
          <w:rFonts w:ascii="Arial" w:hAnsi="Arial" w:cs="Arial"/>
        </w:rPr>
        <w:t xml:space="preserve">determine and regularly review the bank mandate for all </w:t>
      </w:r>
      <w:r w:rsidR="00035A32">
        <w:rPr>
          <w:rFonts w:ascii="Arial" w:hAnsi="Arial" w:cs="Arial"/>
        </w:rPr>
        <w:t>Parish C</w:t>
      </w:r>
      <w:r w:rsidRPr="009F1AF9">
        <w:rPr>
          <w:rFonts w:ascii="Arial" w:hAnsi="Arial" w:cs="Arial"/>
        </w:rPr>
        <w:t xml:space="preserve">ouncil bank </w:t>
      </w:r>
      <w:proofErr w:type="gramStart"/>
      <w:r w:rsidRPr="009F1AF9">
        <w:rPr>
          <w:rFonts w:ascii="Arial" w:hAnsi="Arial" w:cs="Arial"/>
        </w:rPr>
        <w:t>accounts;</w:t>
      </w:r>
      <w:proofErr w:type="gramEnd"/>
    </w:p>
    <w:p w14:paraId="31C928AA" w14:textId="20E636BE" w:rsidR="00B67733" w:rsidRPr="009F1AF9" w:rsidRDefault="00B67733">
      <w:pPr>
        <w:pStyle w:val="ListParagraph"/>
        <w:numPr>
          <w:ilvl w:val="0"/>
          <w:numId w:val="6"/>
        </w:numPr>
        <w:spacing w:after="120"/>
        <w:ind w:left="1276" w:hanging="283"/>
        <w:contextualSpacing w:val="0"/>
        <w:jc w:val="both"/>
        <w:rPr>
          <w:rFonts w:ascii="Arial" w:hAnsi="Arial" w:cs="Arial"/>
        </w:rPr>
      </w:pPr>
      <w:r w:rsidRPr="009F1AF9">
        <w:rPr>
          <w:rFonts w:ascii="Arial" w:hAnsi="Arial" w:cs="Arial"/>
        </w:rPr>
        <w:t xml:space="preserve">authorise any grant or single commitment </w:t>
      </w:r>
      <w:proofErr w:type="gramStart"/>
      <w:r w:rsidRPr="009F1AF9">
        <w:rPr>
          <w:rFonts w:ascii="Arial" w:hAnsi="Arial" w:cs="Arial"/>
        </w:rPr>
        <w:t>in excess of</w:t>
      </w:r>
      <w:proofErr w:type="gramEnd"/>
      <w:r w:rsidRPr="009F1AF9">
        <w:rPr>
          <w:rFonts w:ascii="Arial" w:hAnsi="Arial" w:cs="Arial"/>
        </w:rPr>
        <w:t xml:space="preserve"> </w:t>
      </w:r>
      <w:r w:rsidR="00035A32">
        <w:rPr>
          <w:rFonts w:ascii="Arial" w:hAnsi="Arial" w:cs="Arial"/>
        </w:rPr>
        <w:t>£100.</w:t>
      </w:r>
    </w:p>
    <w:p w14:paraId="0D29D5E8" w14:textId="71A82B42" w:rsidR="00B67733" w:rsidRPr="009F1AF9" w:rsidRDefault="00B67733" w:rsidP="00301712">
      <w:pPr>
        <w:pStyle w:val="Heading1"/>
        <w:jc w:val="both"/>
        <w:rPr>
          <w:rFonts w:ascii="Arial" w:hAnsi="Arial" w:cs="Arial"/>
        </w:rPr>
      </w:pPr>
      <w:bookmarkStart w:id="1" w:name="_Toc164937729"/>
      <w:bookmarkStart w:id="2" w:name="_Toc165194493"/>
      <w:bookmarkStart w:id="3" w:name="_Toc165238338"/>
      <w:bookmarkStart w:id="4" w:name="_Toc165238430"/>
      <w:bookmarkStart w:id="5" w:name="_Toc164937730"/>
      <w:bookmarkStart w:id="6" w:name="_Toc165194494"/>
      <w:bookmarkStart w:id="7" w:name="_Toc165238339"/>
      <w:bookmarkStart w:id="8" w:name="_Toc165238431"/>
      <w:bookmarkStart w:id="9" w:name="_Toc164937731"/>
      <w:bookmarkStart w:id="10" w:name="_Toc165194495"/>
      <w:bookmarkStart w:id="11" w:name="_Toc165238340"/>
      <w:bookmarkStart w:id="12" w:name="_Toc165238432"/>
      <w:bookmarkStart w:id="13" w:name="_Toc164937732"/>
      <w:bookmarkStart w:id="14" w:name="_Toc165194496"/>
      <w:bookmarkStart w:id="15" w:name="_Toc165238341"/>
      <w:bookmarkStart w:id="16" w:name="_Toc165238433"/>
      <w:bookmarkStart w:id="17" w:name="_Toc164937733"/>
      <w:bookmarkStart w:id="18" w:name="_Toc165194497"/>
      <w:bookmarkStart w:id="19" w:name="_Toc165238342"/>
      <w:bookmarkStart w:id="20" w:name="_Toc165238434"/>
      <w:bookmarkStart w:id="21" w:name="_Toc164937734"/>
      <w:bookmarkStart w:id="22" w:name="_Toc165194498"/>
      <w:bookmarkStart w:id="23" w:name="_Toc165238343"/>
      <w:bookmarkStart w:id="24" w:name="_Toc165238435"/>
      <w:bookmarkStart w:id="25" w:name="_Toc164937735"/>
      <w:bookmarkStart w:id="26" w:name="_Toc165194499"/>
      <w:bookmarkStart w:id="27" w:name="_Toc165238344"/>
      <w:bookmarkStart w:id="28" w:name="_Toc165238436"/>
      <w:bookmarkStart w:id="29" w:name="_Toc164937736"/>
      <w:bookmarkStart w:id="30" w:name="_Toc165194500"/>
      <w:bookmarkStart w:id="31" w:name="_Toc165238345"/>
      <w:bookmarkStart w:id="32" w:name="_Toc165238437"/>
      <w:bookmarkStart w:id="33" w:name="_Toc164937737"/>
      <w:bookmarkStart w:id="34" w:name="_Toc165194501"/>
      <w:bookmarkStart w:id="35" w:name="_Toc165238346"/>
      <w:bookmarkStart w:id="36" w:name="_Toc165238438"/>
      <w:bookmarkStart w:id="37" w:name="_Toc164937738"/>
      <w:bookmarkStart w:id="38" w:name="_Toc165194502"/>
      <w:bookmarkStart w:id="39" w:name="_Toc165238347"/>
      <w:bookmarkStart w:id="40" w:name="_Toc165238439"/>
      <w:bookmarkStart w:id="41" w:name="_Toc164937739"/>
      <w:bookmarkStart w:id="42" w:name="_Toc165194503"/>
      <w:bookmarkStart w:id="43" w:name="_Toc165238348"/>
      <w:bookmarkStart w:id="44" w:name="_Toc165238440"/>
      <w:bookmarkStart w:id="45" w:name="_Toc164937740"/>
      <w:bookmarkStart w:id="46" w:name="_Toc165194504"/>
      <w:bookmarkStart w:id="47" w:name="_Toc165238349"/>
      <w:bookmarkStart w:id="48" w:name="_Toc165238441"/>
      <w:bookmarkStart w:id="49" w:name="_Toc164937741"/>
      <w:bookmarkStart w:id="50" w:name="_Toc165194505"/>
      <w:bookmarkStart w:id="51" w:name="_Toc165238350"/>
      <w:bookmarkStart w:id="52" w:name="_Toc165238442"/>
      <w:bookmarkStart w:id="53" w:name="_Toc164937742"/>
      <w:bookmarkStart w:id="54" w:name="_Toc165194506"/>
      <w:bookmarkStart w:id="55" w:name="_Toc165238351"/>
      <w:bookmarkStart w:id="56" w:name="_Toc165238443"/>
      <w:bookmarkStart w:id="57" w:name="_Toc164937743"/>
      <w:bookmarkStart w:id="58" w:name="_Toc165194507"/>
      <w:bookmarkStart w:id="59" w:name="_Toc165238352"/>
      <w:bookmarkStart w:id="60" w:name="_Toc165238444"/>
      <w:bookmarkStart w:id="61" w:name="_Toc164937744"/>
      <w:bookmarkStart w:id="62" w:name="_Toc165194508"/>
      <w:bookmarkStart w:id="63" w:name="_Toc165238353"/>
      <w:bookmarkStart w:id="64" w:name="_Toc165238445"/>
      <w:bookmarkStart w:id="65" w:name="_Toc164937745"/>
      <w:bookmarkStart w:id="66" w:name="_Toc165194509"/>
      <w:bookmarkStart w:id="67" w:name="_Toc165238354"/>
      <w:bookmarkStart w:id="68" w:name="_Toc165238446"/>
      <w:bookmarkStart w:id="69" w:name="_Toc164937746"/>
      <w:bookmarkStart w:id="70" w:name="_Toc165194510"/>
      <w:bookmarkStart w:id="71" w:name="_Toc165238355"/>
      <w:bookmarkStart w:id="72" w:name="_Toc165238447"/>
      <w:bookmarkStart w:id="73" w:name="_Toc164937747"/>
      <w:bookmarkStart w:id="74" w:name="_Toc165194511"/>
      <w:bookmarkStart w:id="75" w:name="_Toc165238356"/>
      <w:bookmarkStart w:id="76" w:name="_Toc165238448"/>
      <w:bookmarkStart w:id="77" w:name="_Toc164937748"/>
      <w:bookmarkStart w:id="78" w:name="_Toc165194512"/>
      <w:bookmarkStart w:id="79" w:name="_Toc165238357"/>
      <w:bookmarkStart w:id="80" w:name="_Toc165238449"/>
      <w:bookmarkStart w:id="81" w:name="_Toc165549953"/>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Pr="009F1AF9">
        <w:rPr>
          <w:rFonts w:ascii="Arial" w:hAnsi="Arial" w:cs="Arial"/>
        </w:rPr>
        <w:t xml:space="preserve">Risk </w:t>
      </w:r>
      <w:r w:rsidR="00717E07">
        <w:rPr>
          <w:rFonts w:ascii="Arial" w:hAnsi="Arial" w:cs="Arial"/>
        </w:rPr>
        <w:t>M</w:t>
      </w:r>
      <w:r w:rsidRPr="009F1AF9">
        <w:rPr>
          <w:rFonts w:ascii="Arial" w:hAnsi="Arial" w:cs="Arial"/>
        </w:rPr>
        <w:t xml:space="preserve">anagement and </w:t>
      </w:r>
      <w:r w:rsidR="00717E07">
        <w:rPr>
          <w:rFonts w:ascii="Arial" w:hAnsi="Arial" w:cs="Arial"/>
        </w:rPr>
        <w:t>I</w:t>
      </w:r>
      <w:r w:rsidRPr="009F1AF9">
        <w:rPr>
          <w:rFonts w:ascii="Arial" w:hAnsi="Arial" w:cs="Arial"/>
        </w:rPr>
        <w:t xml:space="preserve">nternal </w:t>
      </w:r>
      <w:proofErr w:type="spellStart"/>
      <w:r w:rsidR="00717E07">
        <w:rPr>
          <w:rFonts w:ascii="Arial" w:hAnsi="Arial" w:cs="Arial"/>
        </w:rPr>
        <w:t>C</w:t>
      </w:r>
      <w:r w:rsidRPr="009F1AF9">
        <w:rPr>
          <w:rFonts w:ascii="Arial" w:hAnsi="Arial" w:cs="Arial"/>
        </w:rPr>
        <w:t>control</w:t>
      </w:r>
      <w:bookmarkEnd w:id="81"/>
      <w:proofErr w:type="spellEnd"/>
    </w:p>
    <w:p w14:paraId="18FFD816" w14:textId="7AADB900"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b/>
          <w:bCs/>
        </w:rPr>
        <w:t xml:space="preserve">The </w:t>
      </w:r>
      <w:r w:rsidR="00035A32">
        <w:rPr>
          <w:rFonts w:ascii="Arial" w:hAnsi="Arial" w:cs="Arial"/>
          <w:b/>
          <w:bCs/>
        </w:rPr>
        <w:t>Parish C</w:t>
      </w:r>
      <w:r w:rsidRPr="009F1AF9">
        <w:rPr>
          <w:rFonts w:ascii="Arial" w:hAnsi="Arial" w:cs="Arial"/>
          <w:b/>
          <w:bCs/>
        </w:rPr>
        <w:t>ouncil must ensure that it has a sound system of internal control, which delivers effective financial, operational and risk management.</w:t>
      </w:r>
      <w:r w:rsidRPr="009F1AF9">
        <w:rPr>
          <w:rFonts w:ascii="Arial" w:hAnsi="Arial" w:cs="Arial"/>
        </w:rPr>
        <w:t xml:space="preserve"> </w:t>
      </w:r>
    </w:p>
    <w:p w14:paraId="2A117D50" w14:textId="78D69027"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The </w:t>
      </w:r>
      <w:r w:rsidR="00035A32">
        <w:rPr>
          <w:rFonts w:ascii="Arial" w:hAnsi="Arial" w:cs="Arial"/>
        </w:rPr>
        <w:t xml:space="preserve">Parish </w:t>
      </w:r>
      <w:r w:rsidRPr="009F1AF9">
        <w:rPr>
          <w:rFonts w:ascii="Arial" w:hAnsi="Arial" w:cs="Arial"/>
        </w:rPr>
        <w:t xml:space="preserve">Clerk shall prepare, for approval by </w:t>
      </w:r>
      <w:r w:rsidR="00035A32">
        <w:rPr>
          <w:rFonts w:ascii="Arial" w:hAnsi="Arial" w:cs="Arial"/>
        </w:rPr>
        <w:t>the Parish Council</w:t>
      </w:r>
      <w:r w:rsidRPr="009F1AF9">
        <w:rPr>
          <w:rFonts w:ascii="Arial" w:hAnsi="Arial" w:cs="Arial"/>
        </w:rPr>
        <w:t xml:space="preserve">, a risk management policy covering all activities of the </w:t>
      </w:r>
      <w:r w:rsidR="00035A32">
        <w:rPr>
          <w:rFonts w:ascii="Arial" w:hAnsi="Arial" w:cs="Arial"/>
        </w:rPr>
        <w:t>Parish Council</w:t>
      </w:r>
      <w:r w:rsidRPr="009F1AF9">
        <w:rPr>
          <w:rFonts w:ascii="Arial" w:hAnsi="Arial" w:cs="Arial"/>
        </w:rPr>
        <w:t xml:space="preserve">. This policy and consequential risk management arrangements shall be reviewed by the </w:t>
      </w:r>
      <w:r w:rsidR="00035A32">
        <w:rPr>
          <w:rFonts w:ascii="Arial" w:hAnsi="Arial" w:cs="Arial"/>
        </w:rPr>
        <w:t>Parish C</w:t>
      </w:r>
      <w:r w:rsidRPr="009F1AF9">
        <w:rPr>
          <w:rFonts w:ascii="Arial" w:hAnsi="Arial" w:cs="Arial"/>
        </w:rPr>
        <w:t xml:space="preserve">ouncil at least annually. </w:t>
      </w:r>
    </w:p>
    <w:p w14:paraId="7C013E2D" w14:textId="75CCA1C2"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When considering any new activity, the </w:t>
      </w:r>
      <w:r w:rsidR="00035A32">
        <w:rPr>
          <w:rFonts w:ascii="Arial" w:hAnsi="Arial" w:cs="Arial"/>
        </w:rPr>
        <w:t xml:space="preserve">Parish </w:t>
      </w:r>
      <w:r w:rsidRPr="009F1AF9">
        <w:rPr>
          <w:rFonts w:ascii="Arial" w:hAnsi="Arial" w:cs="Arial"/>
        </w:rPr>
        <w:t>Clerk</w:t>
      </w:r>
      <w:r w:rsidR="00035A32">
        <w:rPr>
          <w:rFonts w:ascii="Arial" w:hAnsi="Arial" w:cs="Arial"/>
        </w:rPr>
        <w:t xml:space="preserve"> </w:t>
      </w:r>
      <w:r w:rsidRPr="009F1AF9">
        <w:rPr>
          <w:rFonts w:ascii="Arial" w:hAnsi="Arial" w:cs="Arial"/>
        </w:rPr>
        <w:t xml:space="preserve">shall prepare a draft risk assessment including risk management proposals for consideration by the </w:t>
      </w:r>
      <w:r w:rsidR="00035A32">
        <w:rPr>
          <w:rFonts w:ascii="Arial" w:hAnsi="Arial" w:cs="Arial"/>
        </w:rPr>
        <w:t>Parish C</w:t>
      </w:r>
      <w:r w:rsidRPr="009F1AF9">
        <w:rPr>
          <w:rFonts w:ascii="Arial" w:hAnsi="Arial" w:cs="Arial"/>
        </w:rPr>
        <w:t xml:space="preserve">ouncil. </w:t>
      </w:r>
    </w:p>
    <w:p w14:paraId="56BB3590" w14:textId="779EBB5F"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b/>
          <w:bCs/>
        </w:rPr>
        <w:t xml:space="preserve">At least once a year, the </w:t>
      </w:r>
      <w:r w:rsidR="00035A32">
        <w:rPr>
          <w:rFonts w:ascii="Arial" w:hAnsi="Arial" w:cs="Arial"/>
          <w:b/>
          <w:bCs/>
        </w:rPr>
        <w:t>Parish C</w:t>
      </w:r>
      <w:r w:rsidRPr="009F1AF9">
        <w:rPr>
          <w:rFonts w:ascii="Arial" w:hAnsi="Arial" w:cs="Arial"/>
          <w:b/>
          <w:bCs/>
        </w:rPr>
        <w:t>ouncil must review the effectiveness of its system of internal control, before approving the Annual Governance Statement.</w:t>
      </w:r>
      <w:r w:rsidRPr="009F1AF9">
        <w:rPr>
          <w:rFonts w:ascii="Arial" w:hAnsi="Arial" w:cs="Arial"/>
        </w:rPr>
        <w:t xml:space="preserve">  </w:t>
      </w:r>
    </w:p>
    <w:p w14:paraId="6702C0D5" w14:textId="5138F377" w:rsidR="00B67733" w:rsidRPr="009F1AF9" w:rsidRDefault="00B67733">
      <w:pPr>
        <w:pStyle w:val="ListParagraph"/>
        <w:numPr>
          <w:ilvl w:val="1"/>
          <w:numId w:val="1"/>
        </w:numPr>
        <w:spacing w:after="120"/>
        <w:contextualSpacing w:val="0"/>
        <w:jc w:val="both"/>
        <w:rPr>
          <w:rFonts w:ascii="Arial" w:hAnsi="Arial" w:cs="Arial"/>
          <w:b/>
          <w:bCs/>
        </w:rPr>
      </w:pPr>
      <w:r w:rsidRPr="009F1AF9">
        <w:rPr>
          <w:rFonts w:ascii="Arial" w:hAnsi="Arial" w:cs="Arial"/>
          <w:b/>
          <w:bCs/>
        </w:rPr>
        <w:t xml:space="preserve">The accounting control systems determined by the </w:t>
      </w:r>
      <w:r w:rsidR="00FE517A">
        <w:rPr>
          <w:rFonts w:ascii="Arial" w:hAnsi="Arial" w:cs="Arial"/>
          <w:b/>
          <w:bCs/>
        </w:rPr>
        <w:t>Parish Clerk</w:t>
      </w:r>
      <w:r w:rsidRPr="009F1AF9">
        <w:rPr>
          <w:rFonts w:ascii="Arial" w:hAnsi="Arial" w:cs="Arial"/>
          <w:b/>
          <w:bCs/>
        </w:rPr>
        <w:t xml:space="preserve"> must include measures to:</w:t>
      </w:r>
    </w:p>
    <w:p w14:paraId="6FAC9E51" w14:textId="77777777" w:rsidR="00B67733" w:rsidRPr="009F1AF9" w:rsidRDefault="00B67733">
      <w:pPr>
        <w:pStyle w:val="ListParagraph"/>
        <w:numPr>
          <w:ilvl w:val="0"/>
          <w:numId w:val="4"/>
        </w:numPr>
        <w:spacing w:after="120"/>
        <w:ind w:left="1276" w:hanging="283"/>
        <w:contextualSpacing w:val="0"/>
        <w:jc w:val="both"/>
        <w:rPr>
          <w:rFonts w:ascii="Arial" w:hAnsi="Arial" w:cs="Arial"/>
          <w:b/>
          <w:bCs/>
        </w:rPr>
      </w:pPr>
      <w:r w:rsidRPr="009F1AF9">
        <w:rPr>
          <w:rFonts w:ascii="Arial" w:hAnsi="Arial" w:cs="Arial"/>
          <w:b/>
          <w:bCs/>
        </w:rPr>
        <w:t xml:space="preserve">ensure that risk is appropriately </w:t>
      </w:r>
      <w:proofErr w:type="gramStart"/>
      <w:r w:rsidRPr="009F1AF9">
        <w:rPr>
          <w:rFonts w:ascii="Arial" w:hAnsi="Arial" w:cs="Arial"/>
          <w:b/>
          <w:bCs/>
        </w:rPr>
        <w:t>managed;</w:t>
      </w:r>
      <w:proofErr w:type="gramEnd"/>
      <w:r w:rsidRPr="009F1AF9">
        <w:rPr>
          <w:rFonts w:ascii="Arial" w:hAnsi="Arial" w:cs="Arial"/>
        </w:rPr>
        <w:t xml:space="preserve"> </w:t>
      </w:r>
    </w:p>
    <w:p w14:paraId="4C427BB1" w14:textId="77777777" w:rsidR="00B67733" w:rsidRPr="009F1AF9" w:rsidRDefault="00B67733">
      <w:pPr>
        <w:pStyle w:val="ListParagraph"/>
        <w:numPr>
          <w:ilvl w:val="0"/>
          <w:numId w:val="4"/>
        </w:numPr>
        <w:spacing w:after="120"/>
        <w:ind w:left="1276" w:hanging="283"/>
        <w:contextualSpacing w:val="0"/>
        <w:jc w:val="both"/>
        <w:rPr>
          <w:rFonts w:ascii="Arial" w:hAnsi="Arial" w:cs="Arial"/>
          <w:b/>
          <w:bCs/>
        </w:rPr>
      </w:pPr>
      <w:r w:rsidRPr="009F1AF9">
        <w:rPr>
          <w:rFonts w:ascii="Arial" w:hAnsi="Arial" w:cs="Arial"/>
          <w:b/>
          <w:bCs/>
        </w:rPr>
        <w:t xml:space="preserve">ensure the prompt, accurate recording of financial </w:t>
      </w:r>
      <w:proofErr w:type="gramStart"/>
      <w:r w:rsidRPr="009F1AF9">
        <w:rPr>
          <w:rFonts w:ascii="Arial" w:hAnsi="Arial" w:cs="Arial"/>
          <w:b/>
          <w:bCs/>
        </w:rPr>
        <w:t>transactions;</w:t>
      </w:r>
      <w:proofErr w:type="gramEnd"/>
    </w:p>
    <w:p w14:paraId="2D900F4B" w14:textId="77777777" w:rsidR="00B67733" w:rsidRPr="009F1AF9" w:rsidRDefault="00B67733">
      <w:pPr>
        <w:pStyle w:val="ListParagraph"/>
        <w:numPr>
          <w:ilvl w:val="0"/>
          <w:numId w:val="4"/>
        </w:numPr>
        <w:spacing w:after="120"/>
        <w:ind w:left="1276" w:hanging="283"/>
        <w:contextualSpacing w:val="0"/>
        <w:jc w:val="both"/>
        <w:rPr>
          <w:rFonts w:ascii="Arial" w:hAnsi="Arial" w:cs="Arial"/>
          <w:b/>
          <w:bCs/>
        </w:rPr>
      </w:pPr>
      <w:r w:rsidRPr="009F1AF9">
        <w:rPr>
          <w:rFonts w:ascii="Arial" w:hAnsi="Arial" w:cs="Arial"/>
          <w:b/>
          <w:bCs/>
        </w:rPr>
        <w:t>prevent and detect inaccuracy or fraud; and</w:t>
      </w:r>
    </w:p>
    <w:p w14:paraId="0AA7697F" w14:textId="77777777" w:rsidR="00B67733" w:rsidRPr="009F1AF9" w:rsidRDefault="00B67733">
      <w:pPr>
        <w:pStyle w:val="ListParagraph"/>
        <w:numPr>
          <w:ilvl w:val="0"/>
          <w:numId w:val="4"/>
        </w:numPr>
        <w:spacing w:after="120"/>
        <w:ind w:left="1276" w:hanging="283"/>
        <w:contextualSpacing w:val="0"/>
        <w:jc w:val="both"/>
        <w:rPr>
          <w:rFonts w:ascii="Arial" w:hAnsi="Arial" w:cs="Arial"/>
          <w:b/>
          <w:bCs/>
        </w:rPr>
      </w:pPr>
      <w:r w:rsidRPr="009F1AF9">
        <w:rPr>
          <w:rFonts w:ascii="Arial" w:hAnsi="Arial" w:cs="Arial"/>
          <w:b/>
          <w:bCs/>
        </w:rPr>
        <w:t xml:space="preserve">allow the reconstitution of any lost </w:t>
      </w:r>
      <w:proofErr w:type="gramStart"/>
      <w:r w:rsidRPr="009F1AF9">
        <w:rPr>
          <w:rFonts w:ascii="Arial" w:hAnsi="Arial" w:cs="Arial"/>
          <w:b/>
          <w:bCs/>
        </w:rPr>
        <w:t>records;</w:t>
      </w:r>
      <w:proofErr w:type="gramEnd"/>
    </w:p>
    <w:p w14:paraId="5386D7EB" w14:textId="77777777" w:rsidR="00B67733" w:rsidRPr="009F1AF9" w:rsidRDefault="00B67733">
      <w:pPr>
        <w:pStyle w:val="ListParagraph"/>
        <w:numPr>
          <w:ilvl w:val="0"/>
          <w:numId w:val="4"/>
        </w:numPr>
        <w:spacing w:after="120"/>
        <w:ind w:left="1276" w:hanging="283"/>
        <w:contextualSpacing w:val="0"/>
        <w:jc w:val="both"/>
        <w:rPr>
          <w:rFonts w:ascii="Arial" w:hAnsi="Arial" w:cs="Arial"/>
          <w:b/>
          <w:bCs/>
        </w:rPr>
      </w:pPr>
      <w:r w:rsidRPr="009F1AF9">
        <w:rPr>
          <w:rFonts w:ascii="Arial" w:hAnsi="Arial" w:cs="Arial"/>
          <w:b/>
          <w:bCs/>
        </w:rPr>
        <w:t xml:space="preserve">identify the duties of officers dealing with transactions and </w:t>
      </w:r>
    </w:p>
    <w:p w14:paraId="771647B5" w14:textId="77777777" w:rsidR="00B67733" w:rsidRPr="009F1AF9" w:rsidRDefault="00B67733">
      <w:pPr>
        <w:pStyle w:val="ListParagraph"/>
        <w:numPr>
          <w:ilvl w:val="0"/>
          <w:numId w:val="4"/>
        </w:numPr>
        <w:spacing w:after="120"/>
        <w:ind w:left="1276" w:hanging="283"/>
        <w:contextualSpacing w:val="0"/>
        <w:jc w:val="both"/>
        <w:rPr>
          <w:rFonts w:ascii="Arial" w:hAnsi="Arial" w:cs="Arial"/>
          <w:b/>
          <w:bCs/>
        </w:rPr>
      </w:pPr>
      <w:r w:rsidRPr="009F1AF9">
        <w:rPr>
          <w:rFonts w:ascii="Arial" w:hAnsi="Arial" w:cs="Arial"/>
          <w:b/>
          <w:bCs/>
        </w:rPr>
        <w:t>ensure division of responsibilities.</w:t>
      </w:r>
    </w:p>
    <w:p w14:paraId="52DC03C6" w14:textId="200D8065" w:rsidR="00717E07" w:rsidRPr="00717E07"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At </w:t>
      </w:r>
      <w:r w:rsidR="00FE517A">
        <w:rPr>
          <w:rFonts w:ascii="Arial" w:hAnsi="Arial" w:cs="Arial"/>
        </w:rPr>
        <w:t>every Parish Council Meeting</w:t>
      </w:r>
      <w:r w:rsidRPr="009F1AF9">
        <w:rPr>
          <w:rFonts w:ascii="Arial" w:hAnsi="Arial" w:cs="Arial"/>
        </w:rPr>
        <w:t xml:space="preserve"> and at each financial year end, </w:t>
      </w:r>
      <w:r w:rsidR="00FE517A">
        <w:rPr>
          <w:rFonts w:ascii="Arial" w:hAnsi="Arial" w:cs="Arial"/>
        </w:rPr>
        <w:t>all Parish Councillors will</w:t>
      </w:r>
      <w:r w:rsidRPr="009F1AF9">
        <w:rPr>
          <w:rFonts w:ascii="Arial" w:hAnsi="Arial" w:cs="Arial"/>
        </w:rPr>
        <w:t xml:space="preserve"> verify bank reconciliations produced by the </w:t>
      </w:r>
      <w:r w:rsidR="00FE517A">
        <w:rPr>
          <w:rFonts w:ascii="Arial" w:hAnsi="Arial" w:cs="Arial"/>
        </w:rPr>
        <w:t>Parish Clerk</w:t>
      </w:r>
      <w:r w:rsidRPr="009F1AF9">
        <w:rPr>
          <w:rFonts w:ascii="Arial" w:hAnsi="Arial" w:cs="Arial"/>
        </w:rPr>
        <w:t xml:space="preserve">. This activity, including any exceptions, shall be </w:t>
      </w:r>
      <w:r w:rsidR="00FE517A">
        <w:rPr>
          <w:rFonts w:ascii="Arial" w:hAnsi="Arial" w:cs="Arial"/>
        </w:rPr>
        <w:t>recorded in the Parish Council Meeting Minutes</w:t>
      </w:r>
      <w:r w:rsidRPr="009F1AF9">
        <w:rPr>
          <w:rFonts w:ascii="Arial" w:hAnsi="Arial" w:cs="Arial"/>
        </w:rPr>
        <w:t xml:space="preserve"> by the </w:t>
      </w:r>
      <w:r w:rsidR="00FE517A">
        <w:rPr>
          <w:rFonts w:ascii="Arial" w:hAnsi="Arial" w:cs="Arial"/>
        </w:rPr>
        <w:t>Parish Clerk.</w:t>
      </w:r>
    </w:p>
    <w:p w14:paraId="2F1222F1" w14:textId="39AB6EAC" w:rsidR="00B67733" w:rsidRPr="009F1AF9" w:rsidRDefault="00B67733" w:rsidP="00301712">
      <w:pPr>
        <w:pStyle w:val="Heading1"/>
        <w:jc w:val="both"/>
        <w:rPr>
          <w:rFonts w:ascii="Arial" w:hAnsi="Arial" w:cs="Arial"/>
        </w:rPr>
      </w:pPr>
      <w:bookmarkStart w:id="82" w:name="_Toc164866501"/>
      <w:bookmarkStart w:id="83" w:name="_Toc164871794"/>
      <w:bookmarkStart w:id="84" w:name="_Toc164937751"/>
      <w:bookmarkStart w:id="85" w:name="_Toc165194515"/>
      <w:bookmarkStart w:id="86" w:name="_Toc165238359"/>
      <w:bookmarkStart w:id="87" w:name="_Toc165238451"/>
      <w:bookmarkStart w:id="88" w:name="_Toc164866502"/>
      <w:bookmarkStart w:id="89" w:name="_Toc164871795"/>
      <w:bookmarkStart w:id="90" w:name="_Toc164937752"/>
      <w:bookmarkStart w:id="91" w:name="_Toc165194516"/>
      <w:bookmarkStart w:id="92" w:name="_Toc165238360"/>
      <w:bookmarkStart w:id="93" w:name="_Toc165238452"/>
      <w:bookmarkStart w:id="94" w:name="_Toc165549954"/>
      <w:bookmarkEnd w:id="82"/>
      <w:bookmarkEnd w:id="83"/>
      <w:bookmarkEnd w:id="84"/>
      <w:bookmarkEnd w:id="85"/>
      <w:bookmarkEnd w:id="86"/>
      <w:bookmarkEnd w:id="87"/>
      <w:bookmarkEnd w:id="88"/>
      <w:bookmarkEnd w:id="89"/>
      <w:bookmarkEnd w:id="90"/>
      <w:bookmarkEnd w:id="91"/>
      <w:bookmarkEnd w:id="92"/>
      <w:bookmarkEnd w:id="93"/>
      <w:r w:rsidRPr="009F1AF9">
        <w:rPr>
          <w:rFonts w:ascii="Arial" w:hAnsi="Arial" w:cs="Arial"/>
        </w:rPr>
        <w:t xml:space="preserve">Accounts and </w:t>
      </w:r>
      <w:r w:rsidR="00717E07">
        <w:rPr>
          <w:rFonts w:ascii="Arial" w:hAnsi="Arial" w:cs="Arial"/>
        </w:rPr>
        <w:t>A</w:t>
      </w:r>
      <w:r w:rsidRPr="009F1AF9">
        <w:rPr>
          <w:rFonts w:ascii="Arial" w:hAnsi="Arial" w:cs="Arial"/>
        </w:rPr>
        <w:t>udit</w:t>
      </w:r>
      <w:bookmarkEnd w:id="94"/>
    </w:p>
    <w:p w14:paraId="65D34B18" w14:textId="133D3663"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lastRenderedPageBreak/>
        <w:t xml:space="preserve">All accounting procedures and financial records of the </w:t>
      </w:r>
      <w:r w:rsidR="00FE517A">
        <w:rPr>
          <w:rFonts w:ascii="Arial" w:hAnsi="Arial" w:cs="Arial"/>
        </w:rPr>
        <w:t>Parish C</w:t>
      </w:r>
      <w:r w:rsidRPr="009F1AF9">
        <w:rPr>
          <w:rFonts w:ascii="Arial" w:hAnsi="Arial" w:cs="Arial"/>
        </w:rPr>
        <w:t xml:space="preserve">ouncil shall be determined by the </w:t>
      </w:r>
      <w:r w:rsidR="00FE517A">
        <w:rPr>
          <w:rFonts w:ascii="Arial" w:hAnsi="Arial" w:cs="Arial"/>
        </w:rPr>
        <w:t>Parish Clerk</w:t>
      </w:r>
      <w:r w:rsidRPr="009F1AF9">
        <w:rPr>
          <w:rFonts w:ascii="Arial" w:hAnsi="Arial" w:cs="Arial"/>
        </w:rPr>
        <w:t xml:space="preserve"> in accordance with the Accounts and Audit Regulations. </w:t>
      </w:r>
    </w:p>
    <w:p w14:paraId="75F4C5DC" w14:textId="7BC32776" w:rsidR="00B67733" w:rsidRPr="009F1AF9" w:rsidRDefault="00B67733">
      <w:pPr>
        <w:pStyle w:val="ListParagraph"/>
        <w:numPr>
          <w:ilvl w:val="1"/>
          <w:numId w:val="1"/>
        </w:numPr>
        <w:spacing w:after="120"/>
        <w:contextualSpacing w:val="0"/>
        <w:jc w:val="both"/>
        <w:rPr>
          <w:rFonts w:ascii="Arial" w:hAnsi="Arial" w:cs="Arial"/>
          <w:b/>
          <w:bCs/>
        </w:rPr>
      </w:pPr>
      <w:r w:rsidRPr="009F1AF9">
        <w:rPr>
          <w:rFonts w:ascii="Arial" w:hAnsi="Arial" w:cs="Arial"/>
          <w:b/>
          <w:bCs/>
        </w:rPr>
        <w:t xml:space="preserve">The accounting records determined by the </w:t>
      </w:r>
      <w:r w:rsidR="00FE517A">
        <w:rPr>
          <w:rFonts w:ascii="Arial" w:hAnsi="Arial" w:cs="Arial"/>
          <w:b/>
          <w:bCs/>
        </w:rPr>
        <w:t>Parish Clerk</w:t>
      </w:r>
      <w:r w:rsidRPr="009F1AF9">
        <w:rPr>
          <w:rFonts w:ascii="Arial" w:hAnsi="Arial" w:cs="Arial"/>
          <w:b/>
          <w:bCs/>
        </w:rPr>
        <w:t xml:space="preserve"> must be sufficient to explain the </w:t>
      </w:r>
      <w:r w:rsidR="00FE517A">
        <w:rPr>
          <w:rFonts w:ascii="Arial" w:hAnsi="Arial" w:cs="Arial"/>
          <w:b/>
          <w:bCs/>
        </w:rPr>
        <w:t>Parish C</w:t>
      </w:r>
      <w:r w:rsidRPr="009F1AF9">
        <w:rPr>
          <w:rFonts w:ascii="Arial" w:hAnsi="Arial" w:cs="Arial"/>
          <w:b/>
          <w:bCs/>
        </w:rPr>
        <w:t xml:space="preserve">ouncil’s transactions and to disclose its financial position with reasonably accuracy at any time.  </w:t>
      </w:r>
      <w:proofErr w:type="gramStart"/>
      <w:r w:rsidRPr="009F1AF9">
        <w:rPr>
          <w:rFonts w:ascii="Arial" w:hAnsi="Arial" w:cs="Arial"/>
          <w:b/>
          <w:bCs/>
        </w:rPr>
        <w:t>In particular, they</w:t>
      </w:r>
      <w:proofErr w:type="gramEnd"/>
      <w:r w:rsidRPr="009F1AF9">
        <w:rPr>
          <w:rFonts w:ascii="Arial" w:hAnsi="Arial" w:cs="Arial"/>
          <w:b/>
          <w:bCs/>
        </w:rPr>
        <w:t xml:space="preserve"> must contain:</w:t>
      </w:r>
    </w:p>
    <w:p w14:paraId="4A578993" w14:textId="4E8D3B4D" w:rsidR="00B67733" w:rsidRPr="009F1AF9" w:rsidRDefault="00B67733">
      <w:pPr>
        <w:pStyle w:val="ListParagraph"/>
        <w:numPr>
          <w:ilvl w:val="0"/>
          <w:numId w:val="3"/>
        </w:numPr>
        <w:spacing w:after="120"/>
        <w:ind w:left="1276" w:hanging="283"/>
        <w:contextualSpacing w:val="0"/>
        <w:jc w:val="both"/>
        <w:rPr>
          <w:rFonts w:ascii="Arial" w:hAnsi="Arial" w:cs="Arial"/>
          <w:b/>
          <w:bCs/>
        </w:rPr>
      </w:pPr>
      <w:r w:rsidRPr="009F1AF9">
        <w:rPr>
          <w:rFonts w:ascii="Arial" w:hAnsi="Arial" w:cs="Arial"/>
          <w:b/>
          <w:bCs/>
        </w:rPr>
        <w:t xml:space="preserve">day-to-day entries of all sums of money received and expended by the </w:t>
      </w:r>
      <w:r w:rsidR="00FE517A">
        <w:rPr>
          <w:rFonts w:ascii="Arial" w:hAnsi="Arial" w:cs="Arial"/>
          <w:b/>
          <w:bCs/>
        </w:rPr>
        <w:t>Parish C</w:t>
      </w:r>
      <w:r w:rsidRPr="009F1AF9">
        <w:rPr>
          <w:rFonts w:ascii="Arial" w:hAnsi="Arial" w:cs="Arial"/>
          <w:b/>
          <w:bCs/>
        </w:rPr>
        <w:t xml:space="preserve">ouncil and the matters to which they </w:t>
      </w:r>
      <w:proofErr w:type="gramStart"/>
      <w:r w:rsidRPr="009F1AF9">
        <w:rPr>
          <w:rFonts w:ascii="Arial" w:hAnsi="Arial" w:cs="Arial"/>
          <w:b/>
          <w:bCs/>
        </w:rPr>
        <w:t>relate;</w:t>
      </w:r>
      <w:proofErr w:type="gramEnd"/>
    </w:p>
    <w:p w14:paraId="1B45A199" w14:textId="19A1DA31" w:rsidR="00B67733" w:rsidRPr="009F1AF9" w:rsidRDefault="00B67733">
      <w:pPr>
        <w:pStyle w:val="ListParagraph"/>
        <w:numPr>
          <w:ilvl w:val="0"/>
          <w:numId w:val="3"/>
        </w:numPr>
        <w:spacing w:after="120"/>
        <w:ind w:left="1276" w:hanging="283"/>
        <w:contextualSpacing w:val="0"/>
        <w:jc w:val="both"/>
        <w:rPr>
          <w:rFonts w:ascii="Arial" w:hAnsi="Arial" w:cs="Arial"/>
        </w:rPr>
      </w:pPr>
      <w:r w:rsidRPr="009F1AF9">
        <w:rPr>
          <w:rFonts w:ascii="Arial" w:hAnsi="Arial" w:cs="Arial"/>
          <w:b/>
          <w:bCs/>
        </w:rPr>
        <w:t>a record of the assets and liabilities of the</w:t>
      </w:r>
      <w:r w:rsidR="00FE517A">
        <w:rPr>
          <w:rFonts w:ascii="Arial" w:hAnsi="Arial" w:cs="Arial"/>
          <w:b/>
          <w:bCs/>
        </w:rPr>
        <w:t xml:space="preserve"> Parish </w:t>
      </w:r>
      <w:proofErr w:type="gramStart"/>
      <w:r w:rsidR="00FE517A">
        <w:rPr>
          <w:rFonts w:ascii="Arial" w:hAnsi="Arial" w:cs="Arial"/>
          <w:b/>
          <w:bCs/>
        </w:rPr>
        <w:t>C</w:t>
      </w:r>
      <w:r w:rsidRPr="009F1AF9">
        <w:rPr>
          <w:rFonts w:ascii="Arial" w:hAnsi="Arial" w:cs="Arial"/>
          <w:b/>
          <w:bCs/>
        </w:rPr>
        <w:t>ouncil;</w:t>
      </w:r>
      <w:proofErr w:type="gramEnd"/>
    </w:p>
    <w:p w14:paraId="59553236" w14:textId="77777777"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The accounting records shall be designed to facilitate the efficient preparation of the accounting statements in the Annual {Governance and Accountability} Return.</w:t>
      </w:r>
    </w:p>
    <w:p w14:paraId="34743455" w14:textId="5C123065"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The </w:t>
      </w:r>
      <w:r w:rsidR="00FE517A">
        <w:rPr>
          <w:rFonts w:ascii="Arial" w:hAnsi="Arial" w:cs="Arial"/>
        </w:rPr>
        <w:t>Parish Clerk</w:t>
      </w:r>
      <w:r w:rsidRPr="009F1AF9">
        <w:rPr>
          <w:rFonts w:ascii="Arial" w:hAnsi="Arial" w:cs="Arial"/>
        </w:rPr>
        <w:t xml:space="preserve"> shall complete and certify the annual Accounting Statements of the </w:t>
      </w:r>
      <w:r w:rsidR="00FE517A">
        <w:rPr>
          <w:rFonts w:ascii="Arial" w:hAnsi="Arial" w:cs="Arial"/>
        </w:rPr>
        <w:t>Parish C</w:t>
      </w:r>
      <w:r w:rsidRPr="009F1AF9">
        <w:rPr>
          <w:rFonts w:ascii="Arial" w:hAnsi="Arial" w:cs="Arial"/>
        </w:rPr>
        <w:t xml:space="preserve">ouncil contained in the Annual {Governance and Accountability} Return in accordance with proper practices, as soon as practicable after the end of the financial year.  Having certified the Accounting Statements, the </w:t>
      </w:r>
      <w:r w:rsidR="00FE517A">
        <w:rPr>
          <w:rFonts w:ascii="Arial" w:hAnsi="Arial" w:cs="Arial"/>
        </w:rPr>
        <w:t>Parish Clerk</w:t>
      </w:r>
      <w:r w:rsidRPr="009F1AF9">
        <w:rPr>
          <w:rFonts w:ascii="Arial" w:hAnsi="Arial" w:cs="Arial"/>
        </w:rPr>
        <w:t xml:space="preserve"> shall submit them (with any related documents) to the </w:t>
      </w:r>
      <w:r w:rsidR="00FE517A">
        <w:rPr>
          <w:rFonts w:ascii="Arial" w:hAnsi="Arial" w:cs="Arial"/>
        </w:rPr>
        <w:t>Parish C</w:t>
      </w:r>
      <w:r w:rsidRPr="009F1AF9">
        <w:rPr>
          <w:rFonts w:ascii="Arial" w:hAnsi="Arial" w:cs="Arial"/>
        </w:rPr>
        <w:t>ouncil, within the timescales required by the Accounts and Audit Regulations.</w:t>
      </w:r>
    </w:p>
    <w:p w14:paraId="69087E3D" w14:textId="6A2254C2"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b/>
          <w:bCs/>
        </w:rPr>
        <w:t xml:space="preserve">The </w:t>
      </w:r>
      <w:r w:rsidR="00FE517A">
        <w:rPr>
          <w:rFonts w:ascii="Arial" w:hAnsi="Arial" w:cs="Arial"/>
          <w:b/>
          <w:bCs/>
        </w:rPr>
        <w:t>Parish Co</w:t>
      </w:r>
      <w:r w:rsidRPr="009F1AF9">
        <w:rPr>
          <w:rFonts w:ascii="Arial" w:hAnsi="Arial" w:cs="Arial"/>
          <w:b/>
          <w:bCs/>
        </w:rPr>
        <w:t>uncil must ensure that there is an adequate and effective system of internal audit of its accounting records and internal control system in accordance with proper practices</w:t>
      </w:r>
      <w:r w:rsidRPr="009F1AF9">
        <w:rPr>
          <w:rFonts w:ascii="Arial" w:hAnsi="Arial" w:cs="Arial"/>
        </w:rPr>
        <w:t xml:space="preserve">. </w:t>
      </w:r>
    </w:p>
    <w:p w14:paraId="05DFD071" w14:textId="51E706B5"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b/>
          <w:bCs/>
        </w:rPr>
        <w:t xml:space="preserve">Any officer or member of the </w:t>
      </w:r>
      <w:r w:rsidR="00FE517A">
        <w:rPr>
          <w:rFonts w:ascii="Arial" w:hAnsi="Arial" w:cs="Arial"/>
          <w:b/>
          <w:bCs/>
        </w:rPr>
        <w:t>Parish C</w:t>
      </w:r>
      <w:r w:rsidRPr="009F1AF9">
        <w:rPr>
          <w:rFonts w:ascii="Arial" w:hAnsi="Arial" w:cs="Arial"/>
          <w:b/>
          <w:bCs/>
        </w:rPr>
        <w:t>ouncil must make available such documents and records as the internal or external auditor consider necessary for the purpose of the audit</w:t>
      </w:r>
      <w:r w:rsidRPr="009F1AF9">
        <w:rPr>
          <w:rFonts w:ascii="Arial" w:hAnsi="Arial" w:cs="Arial"/>
        </w:rPr>
        <w:t xml:space="preserve"> and shall, as directed by the </w:t>
      </w:r>
      <w:r w:rsidR="00717E07">
        <w:rPr>
          <w:rFonts w:ascii="Arial" w:hAnsi="Arial" w:cs="Arial"/>
        </w:rPr>
        <w:t>Parish C</w:t>
      </w:r>
      <w:r w:rsidRPr="009F1AF9">
        <w:rPr>
          <w:rFonts w:ascii="Arial" w:hAnsi="Arial" w:cs="Arial"/>
        </w:rPr>
        <w:t xml:space="preserve">ouncil, supply the </w:t>
      </w:r>
      <w:r w:rsidR="00FE517A">
        <w:rPr>
          <w:rFonts w:ascii="Arial" w:hAnsi="Arial" w:cs="Arial"/>
        </w:rPr>
        <w:t>Parish Clerk</w:t>
      </w:r>
      <w:r w:rsidRPr="009F1AF9">
        <w:rPr>
          <w:rFonts w:ascii="Arial" w:hAnsi="Arial" w:cs="Arial"/>
        </w:rPr>
        <w:t xml:space="preserve">, internal auditor, or external auditor with such information and explanation as the </w:t>
      </w:r>
      <w:r w:rsidR="00FE517A">
        <w:rPr>
          <w:rFonts w:ascii="Arial" w:hAnsi="Arial" w:cs="Arial"/>
        </w:rPr>
        <w:t>Parish C</w:t>
      </w:r>
      <w:r w:rsidRPr="009F1AF9">
        <w:rPr>
          <w:rFonts w:ascii="Arial" w:hAnsi="Arial" w:cs="Arial"/>
        </w:rPr>
        <w:t>ouncil considers necessary.</w:t>
      </w:r>
    </w:p>
    <w:p w14:paraId="764C3033" w14:textId="1AAB1F52"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The internal auditor shall be appointed by </w:t>
      </w:r>
      <w:r w:rsidR="00FE517A">
        <w:rPr>
          <w:rFonts w:ascii="Arial" w:hAnsi="Arial" w:cs="Arial"/>
        </w:rPr>
        <w:t>the Parish Council</w:t>
      </w:r>
      <w:r w:rsidRPr="009F1AF9">
        <w:rPr>
          <w:rFonts w:ascii="Arial" w:hAnsi="Arial" w:cs="Arial"/>
        </w:rPr>
        <w:t xml:space="preserve"> and shall carry out their work to evaluate the effectiveness of the </w:t>
      </w:r>
      <w:r w:rsidR="00FE517A">
        <w:rPr>
          <w:rFonts w:ascii="Arial" w:hAnsi="Arial" w:cs="Arial"/>
        </w:rPr>
        <w:t>Parish C</w:t>
      </w:r>
      <w:r w:rsidRPr="009F1AF9">
        <w:rPr>
          <w:rFonts w:ascii="Arial" w:hAnsi="Arial" w:cs="Arial"/>
        </w:rPr>
        <w:t>ouncil’s risk management, control and governance processes</w:t>
      </w:r>
      <w:r w:rsidRPr="009F1AF9" w:rsidDel="008C7D95">
        <w:rPr>
          <w:rFonts w:ascii="Arial" w:hAnsi="Arial" w:cs="Arial"/>
        </w:rPr>
        <w:t xml:space="preserve"> </w:t>
      </w:r>
      <w:r w:rsidRPr="009F1AF9">
        <w:rPr>
          <w:rFonts w:ascii="Arial" w:hAnsi="Arial" w:cs="Arial"/>
        </w:rPr>
        <w:t>in accordance with proper practices specified in the Practitioners’ Guide.</w:t>
      </w:r>
    </w:p>
    <w:p w14:paraId="63E21AB9" w14:textId="7DC8C9F0"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The </w:t>
      </w:r>
      <w:r w:rsidR="00FE517A">
        <w:rPr>
          <w:rFonts w:ascii="Arial" w:hAnsi="Arial" w:cs="Arial"/>
        </w:rPr>
        <w:t>Parish C</w:t>
      </w:r>
      <w:r w:rsidRPr="009F1AF9">
        <w:rPr>
          <w:rFonts w:ascii="Arial" w:hAnsi="Arial" w:cs="Arial"/>
        </w:rPr>
        <w:t>ouncil shall ensure that the internal auditor:</w:t>
      </w:r>
    </w:p>
    <w:p w14:paraId="74281155" w14:textId="719EFC12" w:rsidR="00B67733" w:rsidRPr="009F1AF9" w:rsidRDefault="00B67733">
      <w:pPr>
        <w:pStyle w:val="ListParagraph"/>
        <w:numPr>
          <w:ilvl w:val="0"/>
          <w:numId w:val="7"/>
        </w:numPr>
        <w:spacing w:after="120"/>
        <w:contextualSpacing w:val="0"/>
        <w:jc w:val="both"/>
        <w:rPr>
          <w:rFonts w:ascii="Arial" w:hAnsi="Arial" w:cs="Arial"/>
        </w:rPr>
      </w:pPr>
      <w:r w:rsidRPr="009F1AF9">
        <w:rPr>
          <w:rFonts w:ascii="Arial" w:hAnsi="Arial" w:cs="Arial"/>
        </w:rPr>
        <w:t xml:space="preserve">is competent and independent of the financial operations of the </w:t>
      </w:r>
      <w:r w:rsidR="00FE517A">
        <w:rPr>
          <w:rFonts w:ascii="Arial" w:hAnsi="Arial" w:cs="Arial"/>
        </w:rPr>
        <w:t xml:space="preserve">Parish </w:t>
      </w:r>
      <w:proofErr w:type="gramStart"/>
      <w:r w:rsidR="00FE517A">
        <w:rPr>
          <w:rFonts w:ascii="Arial" w:hAnsi="Arial" w:cs="Arial"/>
        </w:rPr>
        <w:t>C</w:t>
      </w:r>
      <w:r w:rsidRPr="009F1AF9">
        <w:rPr>
          <w:rFonts w:ascii="Arial" w:hAnsi="Arial" w:cs="Arial"/>
        </w:rPr>
        <w:t>ouncil;</w:t>
      </w:r>
      <w:proofErr w:type="gramEnd"/>
    </w:p>
    <w:p w14:paraId="402DD9D2" w14:textId="513E0DC5" w:rsidR="00B67733" w:rsidRPr="009F1AF9" w:rsidRDefault="00B67733">
      <w:pPr>
        <w:pStyle w:val="ListParagraph"/>
        <w:numPr>
          <w:ilvl w:val="0"/>
          <w:numId w:val="7"/>
        </w:numPr>
        <w:spacing w:after="120"/>
        <w:contextualSpacing w:val="0"/>
        <w:jc w:val="both"/>
        <w:rPr>
          <w:rFonts w:ascii="Arial" w:hAnsi="Arial" w:cs="Arial"/>
        </w:rPr>
      </w:pPr>
      <w:r w:rsidRPr="009F1AF9">
        <w:rPr>
          <w:rFonts w:ascii="Arial" w:hAnsi="Arial" w:cs="Arial"/>
        </w:rPr>
        <w:t xml:space="preserve">reports to </w:t>
      </w:r>
      <w:r w:rsidR="00717E07">
        <w:rPr>
          <w:rFonts w:ascii="Arial" w:hAnsi="Arial" w:cs="Arial"/>
        </w:rPr>
        <w:t xml:space="preserve">the </w:t>
      </w:r>
      <w:r w:rsidR="00FE517A">
        <w:rPr>
          <w:rFonts w:ascii="Arial" w:hAnsi="Arial" w:cs="Arial"/>
        </w:rPr>
        <w:t>Parish C</w:t>
      </w:r>
      <w:r w:rsidRPr="009F1AF9">
        <w:rPr>
          <w:rFonts w:ascii="Arial" w:hAnsi="Arial" w:cs="Arial"/>
        </w:rPr>
        <w:t xml:space="preserve">ouncil in writing, or in person, on a regular basis with a minimum of one written report during each financial </w:t>
      </w:r>
      <w:proofErr w:type="gramStart"/>
      <w:r w:rsidRPr="009F1AF9">
        <w:rPr>
          <w:rFonts w:ascii="Arial" w:hAnsi="Arial" w:cs="Arial"/>
        </w:rPr>
        <w:t>year;</w:t>
      </w:r>
      <w:proofErr w:type="gramEnd"/>
    </w:p>
    <w:p w14:paraId="3A0A3584" w14:textId="77777777" w:rsidR="00B67733" w:rsidRPr="009F1AF9" w:rsidRDefault="00B67733">
      <w:pPr>
        <w:pStyle w:val="ListParagraph"/>
        <w:numPr>
          <w:ilvl w:val="0"/>
          <w:numId w:val="7"/>
        </w:numPr>
        <w:spacing w:after="120"/>
        <w:contextualSpacing w:val="0"/>
        <w:jc w:val="both"/>
        <w:rPr>
          <w:rFonts w:ascii="Arial" w:hAnsi="Arial" w:cs="Arial"/>
        </w:rPr>
      </w:pPr>
      <w:r w:rsidRPr="009F1AF9">
        <w:rPr>
          <w:rFonts w:ascii="Arial" w:hAnsi="Arial" w:cs="Arial"/>
        </w:rPr>
        <w:t>can demonstrate competence, objectivity and independence, free from any actual or perceived conflicts of interest, including those arising from family relationships; and</w:t>
      </w:r>
    </w:p>
    <w:p w14:paraId="34B3D5D5" w14:textId="0AED58BB" w:rsidR="00B67733" w:rsidRPr="009F1AF9" w:rsidRDefault="00B67733">
      <w:pPr>
        <w:pStyle w:val="ListParagraph"/>
        <w:numPr>
          <w:ilvl w:val="0"/>
          <w:numId w:val="7"/>
        </w:numPr>
        <w:spacing w:after="120"/>
        <w:contextualSpacing w:val="0"/>
        <w:jc w:val="both"/>
        <w:rPr>
          <w:rFonts w:ascii="Arial" w:hAnsi="Arial" w:cs="Arial"/>
        </w:rPr>
      </w:pPr>
      <w:proofErr w:type="gramStart"/>
      <w:r w:rsidRPr="009F1AF9">
        <w:rPr>
          <w:rFonts w:ascii="Arial" w:hAnsi="Arial" w:cs="Arial"/>
        </w:rPr>
        <w:t>has no involvement</w:t>
      </w:r>
      <w:proofErr w:type="gramEnd"/>
      <w:r w:rsidRPr="009F1AF9">
        <w:rPr>
          <w:rFonts w:ascii="Arial" w:hAnsi="Arial" w:cs="Arial"/>
        </w:rPr>
        <w:t xml:space="preserve"> in the management or control of the </w:t>
      </w:r>
      <w:r w:rsidR="00FE517A">
        <w:rPr>
          <w:rFonts w:ascii="Arial" w:hAnsi="Arial" w:cs="Arial"/>
        </w:rPr>
        <w:t>Parish C</w:t>
      </w:r>
      <w:r w:rsidRPr="009F1AF9">
        <w:rPr>
          <w:rFonts w:ascii="Arial" w:hAnsi="Arial" w:cs="Arial"/>
        </w:rPr>
        <w:t>ouncil</w:t>
      </w:r>
    </w:p>
    <w:p w14:paraId="721F0DCA" w14:textId="77777777"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Internal or external auditors may not under any circumstances:</w:t>
      </w:r>
    </w:p>
    <w:p w14:paraId="2C60EE2D" w14:textId="26167106" w:rsidR="00B67733" w:rsidRPr="009F1AF9" w:rsidRDefault="00B67733">
      <w:pPr>
        <w:pStyle w:val="ListParagraph"/>
        <w:numPr>
          <w:ilvl w:val="0"/>
          <w:numId w:val="8"/>
        </w:numPr>
        <w:spacing w:after="120"/>
        <w:contextualSpacing w:val="0"/>
        <w:jc w:val="both"/>
        <w:rPr>
          <w:rFonts w:ascii="Arial" w:hAnsi="Arial" w:cs="Arial"/>
        </w:rPr>
      </w:pPr>
      <w:r w:rsidRPr="009F1AF9">
        <w:rPr>
          <w:rFonts w:ascii="Arial" w:hAnsi="Arial" w:cs="Arial"/>
        </w:rPr>
        <w:t xml:space="preserve">perform any operational duties for the </w:t>
      </w:r>
      <w:r w:rsidR="00FE517A">
        <w:rPr>
          <w:rFonts w:ascii="Arial" w:hAnsi="Arial" w:cs="Arial"/>
        </w:rPr>
        <w:t xml:space="preserve">Parish </w:t>
      </w:r>
      <w:proofErr w:type="gramStart"/>
      <w:r w:rsidR="00FE517A">
        <w:rPr>
          <w:rFonts w:ascii="Arial" w:hAnsi="Arial" w:cs="Arial"/>
        </w:rPr>
        <w:t>C</w:t>
      </w:r>
      <w:r w:rsidRPr="009F1AF9">
        <w:rPr>
          <w:rFonts w:ascii="Arial" w:hAnsi="Arial" w:cs="Arial"/>
        </w:rPr>
        <w:t>ouncil;</w:t>
      </w:r>
      <w:proofErr w:type="gramEnd"/>
    </w:p>
    <w:p w14:paraId="1D9E0E7D" w14:textId="77777777" w:rsidR="00B67733" w:rsidRPr="009F1AF9" w:rsidRDefault="00B67733">
      <w:pPr>
        <w:pStyle w:val="ListParagraph"/>
        <w:numPr>
          <w:ilvl w:val="0"/>
          <w:numId w:val="8"/>
        </w:numPr>
        <w:spacing w:after="120"/>
        <w:contextualSpacing w:val="0"/>
        <w:jc w:val="both"/>
        <w:rPr>
          <w:rFonts w:ascii="Arial" w:hAnsi="Arial" w:cs="Arial"/>
        </w:rPr>
      </w:pPr>
      <w:r w:rsidRPr="009F1AF9">
        <w:rPr>
          <w:rFonts w:ascii="Arial" w:hAnsi="Arial" w:cs="Arial"/>
        </w:rPr>
        <w:lastRenderedPageBreak/>
        <w:t xml:space="preserve">initiate or approve accounting </w:t>
      </w:r>
      <w:proofErr w:type="gramStart"/>
      <w:r w:rsidRPr="009F1AF9">
        <w:rPr>
          <w:rFonts w:ascii="Arial" w:hAnsi="Arial" w:cs="Arial"/>
        </w:rPr>
        <w:t>transactions;</w:t>
      </w:r>
      <w:proofErr w:type="gramEnd"/>
    </w:p>
    <w:p w14:paraId="539E9897" w14:textId="77777777" w:rsidR="00B67733" w:rsidRPr="009F1AF9" w:rsidRDefault="00B67733">
      <w:pPr>
        <w:pStyle w:val="ListParagraph"/>
        <w:numPr>
          <w:ilvl w:val="0"/>
          <w:numId w:val="8"/>
        </w:numPr>
        <w:spacing w:after="120"/>
        <w:contextualSpacing w:val="0"/>
        <w:jc w:val="both"/>
        <w:rPr>
          <w:rFonts w:ascii="Arial" w:hAnsi="Arial" w:cs="Arial"/>
        </w:rPr>
      </w:pPr>
      <w:r w:rsidRPr="009F1AF9">
        <w:rPr>
          <w:rFonts w:ascii="Arial" w:hAnsi="Arial" w:cs="Arial"/>
        </w:rPr>
        <w:t>provide financial, legal or other advice including in relation to any future transactions; or</w:t>
      </w:r>
    </w:p>
    <w:p w14:paraId="0650C821" w14:textId="162097C5" w:rsidR="00B67733" w:rsidRPr="009F1AF9" w:rsidRDefault="00B67733">
      <w:pPr>
        <w:pStyle w:val="ListParagraph"/>
        <w:numPr>
          <w:ilvl w:val="0"/>
          <w:numId w:val="8"/>
        </w:numPr>
        <w:spacing w:after="120"/>
        <w:contextualSpacing w:val="0"/>
        <w:jc w:val="both"/>
        <w:rPr>
          <w:rFonts w:ascii="Arial" w:hAnsi="Arial" w:cs="Arial"/>
        </w:rPr>
      </w:pPr>
      <w:r w:rsidRPr="009F1AF9">
        <w:rPr>
          <w:rFonts w:ascii="Arial" w:hAnsi="Arial" w:cs="Arial"/>
        </w:rPr>
        <w:t xml:space="preserve">direct the activities of any </w:t>
      </w:r>
      <w:r w:rsidR="00FE517A">
        <w:rPr>
          <w:rFonts w:ascii="Arial" w:hAnsi="Arial" w:cs="Arial"/>
        </w:rPr>
        <w:t>Parish C</w:t>
      </w:r>
      <w:r w:rsidRPr="009F1AF9">
        <w:rPr>
          <w:rFonts w:ascii="Arial" w:hAnsi="Arial" w:cs="Arial"/>
        </w:rPr>
        <w:t>ouncil employee, except to the extent that such employees have been appropriately assigned to assist the internal auditor.</w:t>
      </w:r>
    </w:p>
    <w:p w14:paraId="641A4359" w14:textId="77777777"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For the avoidance of doubt, in relation to internal audit the terms ‘independent’ and ‘independence’ shall have the same meaning as described in The Practitioners Guide.</w:t>
      </w:r>
    </w:p>
    <w:p w14:paraId="5E96915C" w14:textId="32D03DFD"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The </w:t>
      </w:r>
      <w:r w:rsidR="00FE517A">
        <w:rPr>
          <w:rFonts w:ascii="Arial" w:hAnsi="Arial" w:cs="Arial"/>
        </w:rPr>
        <w:t>Parish Clerk</w:t>
      </w:r>
      <w:r w:rsidRPr="009F1AF9">
        <w:rPr>
          <w:rFonts w:ascii="Arial" w:hAnsi="Arial" w:cs="Arial"/>
        </w:rPr>
        <w:t xml:space="preserve"> shall </w:t>
      </w:r>
      <w:proofErr w:type="gramStart"/>
      <w:r w:rsidRPr="009F1AF9">
        <w:rPr>
          <w:rFonts w:ascii="Arial" w:hAnsi="Arial" w:cs="Arial"/>
        </w:rPr>
        <w:t>make arrangements</w:t>
      </w:r>
      <w:proofErr w:type="gramEnd"/>
      <w:r w:rsidRPr="009F1AF9">
        <w:rPr>
          <w:rFonts w:ascii="Arial" w:hAnsi="Arial" w:cs="Arial"/>
        </w:rPr>
        <w:t xml:space="preserve"> for the exercise of electors’ rights in relation to the accounts, including the opportunity to inspect the accounts, books, and vouchers and display or publish any notices and documents required by the Local Audit and Accountability Act 2014, or any superseding legislation, and the Accounts and Audit Regulations.</w:t>
      </w:r>
    </w:p>
    <w:p w14:paraId="51536311" w14:textId="137E3655"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The </w:t>
      </w:r>
      <w:r w:rsidR="00FE517A">
        <w:rPr>
          <w:rFonts w:ascii="Arial" w:hAnsi="Arial" w:cs="Arial"/>
        </w:rPr>
        <w:t>Parish Clerk</w:t>
      </w:r>
      <w:r w:rsidRPr="009F1AF9">
        <w:rPr>
          <w:rFonts w:ascii="Arial" w:hAnsi="Arial" w:cs="Arial"/>
        </w:rPr>
        <w:t xml:space="preserve"> shall, without undue delay, bring to the attention of all </w:t>
      </w:r>
      <w:r w:rsidR="00717E07">
        <w:rPr>
          <w:rFonts w:ascii="Arial" w:hAnsi="Arial" w:cs="Arial"/>
        </w:rPr>
        <w:t>P</w:t>
      </w:r>
      <w:r w:rsidR="00FE517A">
        <w:rPr>
          <w:rFonts w:ascii="Arial" w:hAnsi="Arial" w:cs="Arial"/>
        </w:rPr>
        <w:t>arish C</w:t>
      </w:r>
      <w:r w:rsidRPr="009F1AF9">
        <w:rPr>
          <w:rFonts w:ascii="Arial" w:hAnsi="Arial" w:cs="Arial"/>
        </w:rPr>
        <w:t>ouncillors any correspondence or report from internal or external auditors.</w:t>
      </w:r>
    </w:p>
    <w:p w14:paraId="070C6B8E" w14:textId="7EF1961C" w:rsidR="00B67733" w:rsidRPr="009F1AF9" w:rsidRDefault="00B67733" w:rsidP="00301712">
      <w:pPr>
        <w:pStyle w:val="Heading1"/>
        <w:jc w:val="both"/>
        <w:rPr>
          <w:rFonts w:ascii="Arial" w:hAnsi="Arial" w:cs="Arial"/>
        </w:rPr>
      </w:pPr>
      <w:bookmarkStart w:id="95" w:name="_Toc165549955"/>
      <w:r w:rsidRPr="009F1AF9">
        <w:rPr>
          <w:rFonts w:ascii="Arial" w:hAnsi="Arial" w:cs="Arial"/>
        </w:rPr>
        <w:t xml:space="preserve">Budget and </w:t>
      </w:r>
      <w:r w:rsidR="00717E07">
        <w:rPr>
          <w:rFonts w:ascii="Arial" w:hAnsi="Arial" w:cs="Arial"/>
        </w:rPr>
        <w:t>P</w:t>
      </w:r>
      <w:r w:rsidRPr="009F1AF9">
        <w:rPr>
          <w:rFonts w:ascii="Arial" w:hAnsi="Arial" w:cs="Arial"/>
        </w:rPr>
        <w:t>recept</w:t>
      </w:r>
      <w:bookmarkEnd w:id="95"/>
    </w:p>
    <w:p w14:paraId="0286DB0A" w14:textId="051380A8"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b/>
          <w:bCs/>
        </w:rPr>
        <w:t xml:space="preserve">Before setting a precept, the </w:t>
      </w:r>
      <w:r w:rsidR="00FE517A">
        <w:rPr>
          <w:rFonts w:ascii="Arial" w:hAnsi="Arial" w:cs="Arial"/>
          <w:b/>
          <w:bCs/>
        </w:rPr>
        <w:t>Parish C</w:t>
      </w:r>
      <w:r w:rsidRPr="009F1AF9">
        <w:rPr>
          <w:rFonts w:ascii="Arial" w:hAnsi="Arial" w:cs="Arial"/>
          <w:b/>
          <w:bCs/>
        </w:rPr>
        <w:t>ouncil must calculate its council tax requirement for each financial year by preparing and approving a budget, in accordance with The Local Government Finance Act 1992 or succeeding legislation.</w:t>
      </w:r>
    </w:p>
    <w:p w14:paraId="0A8DC7CF" w14:textId="3063F911" w:rsidR="00B67733" w:rsidRPr="009F1AF9" w:rsidRDefault="00B67733">
      <w:pPr>
        <w:pStyle w:val="ListParagraph"/>
        <w:numPr>
          <w:ilvl w:val="1"/>
          <w:numId w:val="1"/>
        </w:numPr>
        <w:spacing w:after="120"/>
        <w:ind w:left="850" w:hanging="510"/>
        <w:contextualSpacing w:val="0"/>
        <w:jc w:val="both"/>
        <w:rPr>
          <w:rFonts w:ascii="Arial" w:eastAsia="Calibri" w:hAnsi="Arial" w:cs="Arial"/>
        </w:rPr>
      </w:pPr>
      <w:r w:rsidRPr="009F1AF9">
        <w:rPr>
          <w:rFonts w:ascii="Arial" w:eastAsia="Calibri" w:hAnsi="Arial" w:cs="Arial"/>
        </w:rPr>
        <w:t xml:space="preserve">Budgets for salaries and wages, including employer contributions shall be reviewed by </w:t>
      </w:r>
      <w:r w:rsidR="00FE517A">
        <w:rPr>
          <w:rFonts w:ascii="Arial" w:eastAsia="Calibri" w:hAnsi="Arial" w:cs="Arial"/>
        </w:rPr>
        <w:t>the Parish Council</w:t>
      </w:r>
      <w:r w:rsidRPr="009F1AF9">
        <w:rPr>
          <w:rFonts w:ascii="Arial" w:eastAsia="Calibri" w:hAnsi="Arial" w:cs="Arial"/>
        </w:rPr>
        <w:t xml:space="preserve"> at least annually for the following financial year and the final version shall be evidenced by a hard copy schedule signed by the </w:t>
      </w:r>
      <w:r w:rsidR="00FE517A">
        <w:rPr>
          <w:rFonts w:ascii="Arial" w:eastAsia="Calibri" w:hAnsi="Arial" w:cs="Arial"/>
        </w:rPr>
        <w:t xml:space="preserve">Parish </w:t>
      </w:r>
      <w:r w:rsidRPr="009F1AF9">
        <w:rPr>
          <w:rFonts w:ascii="Arial" w:eastAsia="Calibri" w:hAnsi="Arial" w:cs="Arial"/>
        </w:rPr>
        <w:t xml:space="preserve">Clerk and the Chair of the </w:t>
      </w:r>
      <w:r w:rsidR="00717E07">
        <w:rPr>
          <w:rFonts w:ascii="Arial" w:eastAsia="Calibri" w:hAnsi="Arial" w:cs="Arial"/>
        </w:rPr>
        <w:t xml:space="preserve">Parish </w:t>
      </w:r>
      <w:r w:rsidRPr="009F1AF9">
        <w:rPr>
          <w:rFonts w:ascii="Arial" w:eastAsia="Calibri" w:hAnsi="Arial" w:cs="Arial"/>
        </w:rPr>
        <w:t>Counci</w:t>
      </w:r>
      <w:r w:rsidR="00FE517A">
        <w:rPr>
          <w:rFonts w:ascii="Arial" w:eastAsia="Calibri" w:hAnsi="Arial" w:cs="Arial"/>
        </w:rPr>
        <w:t>l.</w:t>
      </w:r>
      <w:r w:rsidRPr="009F1AF9">
        <w:rPr>
          <w:rFonts w:ascii="Arial" w:eastAsia="Calibri" w:hAnsi="Arial" w:cs="Arial"/>
        </w:rPr>
        <w:t xml:space="preserve"> </w:t>
      </w:r>
    </w:p>
    <w:p w14:paraId="7C36F404" w14:textId="591A1E13" w:rsidR="00B67733" w:rsidRPr="009F1AF9" w:rsidRDefault="00FE517A">
      <w:pPr>
        <w:pStyle w:val="ListParagraph"/>
        <w:numPr>
          <w:ilvl w:val="1"/>
          <w:numId w:val="1"/>
        </w:numPr>
        <w:spacing w:after="120"/>
        <w:ind w:left="850" w:hanging="510"/>
        <w:contextualSpacing w:val="0"/>
        <w:jc w:val="both"/>
        <w:rPr>
          <w:rFonts w:ascii="Arial" w:eastAsia="Calibri" w:hAnsi="Arial" w:cs="Arial"/>
        </w:rPr>
      </w:pPr>
      <w:r>
        <w:rPr>
          <w:rFonts w:ascii="Arial" w:eastAsia="Calibri" w:hAnsi="Arial" w:cs="Arial"/>
        </w:rPr>
        <w:t>The</w:t>
      </w:r>
      <w:r w:rsidR="00B67733" w:rsidRPr="009F1AF9">
        <w:rPr>
          <w:rFonts w:ascii="Arial" w:eastAsia="Calibri" w:hAnsi="Arial" w:cs="Arial"/>
        </w:rPr>
        <w:t xml:space="preserve"> </w:t>
      </w:r>
      <w:r>
        <w:rPr>
          <w:rFonts w:ascii="Arial" w:eastAsia="Calibri" w:hAnsi="Arial" w:cs="Arial"/>
        </w:rPr>
        <w:t>Parish Clerk</w:t>
      </w:r>
      <w:r w:rsidR="00B67733" w:rsidRPr="009F1AF9">
        <w:rPr>
          <w:rFonts w:ascii="Arial" w:eastAsia="Calibri" w:hAnsi="Arial" w:cs="Arial"/>
        </w:rPr>
        <w:t xml:space="preserve"> shall prepare a draft budget with detailed estimates of all receipts and payments/income and expenditure for the following financial year</w:t>
      </w:r>
      <w:r>
        <w:rPr>
          <w:rFonts w:ascii="Arial" w:eastAsia="Calibri" w:hAnsi="Arial" w:cs="Arial"/>
        </w:rPr>
        <w:t>.</w:t>
      </w:r>
    </w:p>
    <w:p w14:paraId="633C278A" w14:textId="5A00A1BB" w:rsidR="00B67733" w:rsidRPr="009F1AF9" w:rsidRDefault="00B67733">
      <w:pPr>
        <w:pStyle w:val="ListParagraph"/>
        <w:numPr>
          <w:ilvl w:val="1"/>
          <w:numId w:val="1"/>
        </w:numPr>
        <w:spacing w:after="120"/>
        <w:ind w:left="850" w:hanging="510"/>
        <w:contextualSpacing w:val="0"/>
        <w:jc w:val="both"/>
        <w:rPr>
          <w:rFonts w:ascii="Arial" w:eastAsia="Calibri" w:hAnsi="Arial" w:cs="Arial"/>
        </w:rPr>
      </w:pPr>
      <w:r w:rsidRPr="009F1AF9">
        <w:rPr>
          <w:rFonts w:ascii="Arial" w:eastAsia="Calibri" w:hAnsi="Arial" w:cs="Arial"/>
        </w:rPr>
        <w:t xml:space="preserve">Unspent budgets for completed projects shall not be carried forward to a subsequent year </w:t>
      </w:r>
    </w:p>
    <w:p w14:paraId="6115D696" w14:textId="61A767DD" w:rsidR="00B67733" w:rsidRPr="009F1AF9" w:rsidRDefault="00B67733">
      <w:pPr>
        <w:pStyle w:val="ListParagraph"/>
        <w:numPr>
          <w:ilvl w:val="1"/>
          <w:numId w:val="1"/>
        </w:numPr>
        <w:spacing w:after="120"/>
        <w:ind w:left="850" w:hanging="510"/>
        <w:contextualSpacing w:val="0"/>
        <w:jc w:val="both"/>
        <w:rPr>
          <w:rFonts w:ascii="Arial" w:eastAsia="Calibri" w:hAnsi="Arial" w:cs="Arial"/>
        </w:rPr>
      </w:pPr>
      <w:r w:rsidRPr="009F1AF9">
        <w:rPr>
          <w:rFonts w:ascii="Arial" w:eastAsia="Calibri" w:hAnsi="Arial" w:cs="Arial"/>
        </w:rPr>
        <w:t xml:space="preserve">The draft budget shall be considered by the </w:t>
      </w:r>
      <w:r w:rsidR="00FE7132">
        <w:rPr>
          <w:rFonts w:ascii="Arial" w:eastAsia="Calibri" w:hAnsi="Arial" w:cs="Arial"/>
        </w:rPr>
        <w:t>Parish C</w:t>
      </w:r>
      <w:r w:rsidRPr="009F1AF9">
        <w:rPr>
          <w:rFonts w:ascii="Arial" w:eastAsia="Calibri" w:hAnsi="Arial" w:cs="Arial"/>
        </w:rPr>
        <w:t>ouncil.</w:t>
      </w:r>
    </w:p>
    <w:p w14:paraId="1DD6261D" w14:textId="741C6C3D" w:rsidR="00B67733" w:rsidRPr="009F1AF9" w:rsidRDefault="00B67733">
      <w:pPr>
        <w:pStyle w:val="ListParagraph"/>
        <w:numPr>
          <w:ilvl w:val="1"/>
          <w:numId w:val="1"/>
        </w:numPr>
        <w:spacing w:after="120"/>
        <w:contextualSpacing w:val="0"/>
        <w:jc w:val="both"/>
        <w:rPr>
          <w:rFonts w:ascii="Arial" w:eastAsia="Calibri" w:hAnsi="Arial" w:cs="Arial"/>
        </w:rPr>
      </w:pPr>
      <w:r w:rsidRPr="009F1AF9">
        <w:rPr>
          <w:rFonts w:ascii="Arial" w:eastAsia="Calibri" w:hAnsi="Arial" w:cs="Arial"/>
        </w:rPr>
        <w:t xml:space="preserve">Having considered the proposed </w:t>
      </w:r>
      <w:proofErr w:type="gramStart"/>
      <w:r w:rsidRPr="009F1AF9">
        <w:rPr>
          <w:rFonts w:ascii="Arial" w:eastAsia="Calibri" w:hAnsi="Arial" w:cs="Arial"/>
        </w:rPr>
        <w:t>budget</w:t>
      </w:r>
      <w:proofErr w:type="gramEnd"/>
      <w:r w:rsidRPr="009F1AF9">
        <w:rPr>
          <w:rFonts w:ascii="Arial" w:eastAsia="Calibri" w:hAnsi="Arial" w:cs="Arial"/>
        </w:rPr>
        <w:t xml:space="preserve"> the</w:t>
      </w:r>
      <w:r w:rsidR="00FE7132">
        <w:rPr>
          <w:rFonts w:ascii="Arial" w:eastAsia="Calibri" w:hAnsi="Arial" w:cs="Arial"/>
        </w:rPr>
        <w:t xml:space="preserve"> Parish C</w:t>
      </w:r>
      <w:r w:rsidRPr="009F1AF9">
        <w:rPr>
          <w:rFonts w:ascii="Arial" w:eastAsia="Calibri" w:hAnsi="Arial" w:cs="Arial"/>
        </w:rPr>
        <w:t xml:space="preserve">ouncil shall determine its council tax requirement by setting a budget.  The </w:t>
      </w:r>
      <w:r w:rsidR="00FE7132">
        <w:rPr>
          <w:rFonts w:ascii="Arial" w:eastAsia="Calibri" w:hAnsi="Arial" w:cs="Arial"/>
        </w:rPr>
        <w:t>Parish C</w:t>
      </w:r>
      <w:r w:rsidRPr="009F1AF9">
        <w:rPr>
          <w:rFonts w:ascii="Arial" w:eastAsia="Calibri" w:hAnsi="Arial" w:cs="Arial"/>
        </w:rPr>
        <w:t>ouncil shall set a precept for this amount no later than the end of January</w:t>
      </w:r>
      <w:r w:rsidR="00FE7132">
        <w:rPr>
          <w:rFonts w:ascii="Arial" w:eastAsia="Calibri" w:hAnsi="Arial" w:cs="Arial"/>
        </w:rPr>
        <w:t xml:space="preserve"> </w:t>
      </w:r>
      <w:r w:rsidRPr="009F1AF9">
        <w:rPr>
          <w:rFonts w:ascii="Arial" w:eastAsia="Calibri" w:hAnsi="Arial" w:cs="Arial"/>
        </w:rPr>
        <w:t xml:space="preserve">for the ensuing financial year.  </w:t>
      </w:r>
    </w:p>
    <w:p w14:paraId="3B80F669" w14:textId="77777777" w:rsidR="00B67733" w:rsidRPr="009F1AF9" w:rsidRDefault="00B67733">
      <w:pPr>
        <w:pStyle w:val="ListParagraph"/>
        <w:numPr>
          <w:ilvl w:val="1"/>
          <w:numId w:val="1"/>
        </w:numPr>
        <w:spacing w:after="120"/>
        <w:contextualSpacing w:val="0"/>
        <w:jc w:val="both"/>
        <w:rPr>
          <w:rFonts w:ascii="Arial" w:eastAsia="Calibri" w:hAnsi="Arial" w:cs="Arial"/>
          <w:b/>
          <w:bCs/>
        </w:rPr>
      </w:pPr>
      <w:r w:rsidRPr="009F1AF9">
        <w:rPr>
          <w:rFonts w:ascii="Arial" w:eastAsia="Calibri" w:hAnsi="Arial" w:cs="Arial"/>
          <w:b/>
          <w:bCs/>
        </w:rPr>
        <w:t>Any member with council tax unpaid for more than two months is prohibited from voting on the budget or precept by Section 106 of the Local Government Finance Act 1992 and must and must</w:t>
      </w:r>
      <w:r w:rsidRPr="009F1AF9">
        <w:rPr>
          <w:rFonts w:ascii="Arial" w:hAnsi="Arial" w:cs="Arial"/>
          <w:b/>
          <w:bCs/>
        </w:rPr>
        <w:t xml:space="preserve"> </w:t>
      </w:r>
      <w:r w:rsidRPr="009F1AF9">
        <w:rPr>
          <w:rFonts w:ascii="Arial" w:eastAsia="Calibri" w:hAnsi="Arial" w:cs="Arial"/>
          <w:b/>
          <w:bCs/>
        </w:rPr>
        <w:t>disclose at the start of the meeting that Section 106 applies to them.</w:t>
      </w:r>
    </w:p>
    <w:p w14:paraId="5D79E5BF" w14:textId="4C86E959" w:rsidR="00B67733" w:rsidRPr="009F1AF9" w:rsidRDefault="00B67733">
      <w:pPr>
        <w:pStyle w:val="ListParagraph"/>
        <w:numPr>
          <w:ilvl w:val="1"/>
          <w:numId w:val="1"/>
        </w:numPr>
        <w:spacing w:after="120"/>
        <w:contextualSpacing w:val="0"/>
        <w:jc w:val="both"/>
        <w:rPr>
          <w:rFonts w:ascii="Arial" w:eastAsia="Calibri" w:hAnsi="Arial" w:cs="Arial"/>
        </w:rPr>
      </w:pPr>
      <w:r w:rsidRPr="009F1AF9">
        <w:rPr>
          <w:rFonts w:ascii="Arial" w:eastAsia="Calibri" w:hAnsi="Arial" w:cs="Arial"/>
        </w:rPr>
        <w:t xml:space="preserve">The </w:t>
      </w:r>
      <w:r w:rsidR="00FE7132">
        <w:rPr>
          <w:rFonts w:ascii="Arial" w:eastAsia="Calibri" w:hAnsi="Arial" w:cs="Arial"/>
        </w:rPr>
        <w:t>Parish Clerk</w:t>
      </w:r>
      <w:r w:rsidRPr="009F1AF9">
        <w:rPr>
          <w:rFonts w:ascii="Arial" w:eastAsia="Calibri" w:hAnsi="Arial" w:cs="Arial"/>
        </w:rPr>
        <w:t xml:space="preserve"> shall </w:t>
      </w:r>
      <w:r w:rsidRPr="009F1AF9">
        <w:rPr>
          <w:rFonts w:ascii="Arial" w:eastAsia="Calibri" w:hAnsi="Arial" w:cs="Arial"/>
          <w:b/>
          <w:bCs/>
        </w:rPr>
        <w:t>issue the precept to the billing authority no later than the end of February</w:t>
      </w:r>
      <w:r w:rsidRPr="009F1AF9">
        <w:rPr>
          <w:rFonts w:ascii="Arial" w:eastAsia="Calibri" w:hAnsi="Arial" w:cs="Arial"/>
        </w:rPr>
        <w:t xml:space="preserve"> and supply each member with a copy of the agreed annual budget. </w:t>
      </w:r>
    </w:p>
    <w:p w14:paraId="286FB4CB" w14:textId="77777777"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The agreed budget provides a basis for monitoring progress during the year by comparing actual spending and income against what was planned. </w:t>
      </w:r>
    </w:p>
    <w:p w14:paraId="60779281" w14:textId="3D1C6BC7"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lastRenderedPageBreak/>
        <w:t xml:space="preserve">Any addition to, or withdrawal from, any earmarked reserve shall be agreed by the </w:t>
      </w:r>
      <w:r w:rsidR="00FE7132">
        <w:rPr>
          <w:rFonts w:ascii="Arial" w:hAnsi="Arial" w:cs="Arial"/>
        </w:rPr>
        <w:t>Parish C</w:t>
      </w:r>
      <w:r w:rsidRPr="009F1AF9">
        <w:rPr>
          <w:rFonts w:ascii="Arial" w:hAnsi="Arial" w:cs="Arial"/>
        </w:rPr>
        <w:t>ouncil</w:t>
      </w:r>
      <w:r w:rsidR="00FE7132">
        <w:rPr>
          <w:rFonts w:ascii="Arial" w:hAnsi="Arial" w:cs="Arial"/>
        </w:rPr>
        <w:t>.</w:t>
      </w:r>
    </w:p>
    <w:p w14:paraId="663C58FF" w14:textId="77777777" w:rsidR="00B67733" w:rsidRPr="009F1AF9" w:rsidRDefault="00B67733" w:rsidP="00301712">
      <w:pPr>
        <w:pStyle w:val="Heading1"/>
        <w:jc w:val="both"/>
        <w:rPr>
          <w:rFonts w:ascii="Arial" w:hAnsi="Arial" w:cs="Arial"/>
        </w:rPr>
      </w:pPr>
      <w:bookmarkStart w:id="96" w:name="_Toc164858064"/>
      <w:bookmarkStart w:id="97" w:name="_Toc164866505"/>
      <w:bookmarkStart w:id="98" w:name="_Toc165238363"/>
      <w:bookmarkStart w:id="99" w:name="_Toc165238455"/>
      <w:bookmarkStart w:id="100" w:name="_Toc165549956"/>
      <w:bookmarkEnd w:id="96"/>
      <w:bookmarkEnd w:id="97"/>
      <w:bookmarkEnd w:id="98"/>
      <w:bookmarkEnd w:id="99"/>
      <w:r w:rsidRPr="009F1AF9">
        <w:rPr>
          <w:rFonts w:ascii="Arial" w:hAnsi="Arial" w:cs="Arial"/>
        </w:rPr>
        <w:t>Procurement</w:t>
      </w:r>
      <w:bookmarkEnd w:id="100"/>
    </w:p>
    <w:p w14:paraId="342F0B53" w14:textId="58033D10" w:rsidR="00B67733" w:rsidRPr="009F1AF9" w:rsidRDefault="00717E07">
      <w:pPr>
        <w:pStyle w:val="ListParagraph"/>
        <w:numPr>
          <w:ilvl w:val="1"/>
          <w:numId w:val="1"/>
        </w:numPr>
        <w:spacing w:after="120"/>
        <w:contextualSpacing w:val="0"/>
        <w:jc w:val="both"/>
        <w:rPr>
          <w:rFonts w:ascii="Arial" w:hAnsi="Arial" w:cs="Arial"/>
        </w:rPr>
      </w:pPr>
      <w:r>
        <w:rPr>
          <w:rFonts w:ascii="Arial" w:hAnsi="Arial" w:cs="Arial"/>
          <w:b/>
          <w:bCs/>
        </w:rPr>
        <w:t>Parish Councillors</w:t>
      </w:r>
      <w:r w:rsidR="00B67733" w:rsidRPr="009F1AF9">
        <w:rPr>
          <w:rFonts w:ascii="Arial" w:hAnsi="Arial" w:cs="Arial"/>
          <w:b/>
          <w:bCs/>
        </w:rPr>
        <w:t xml:space="preserve"> are responsible for </w:t>
      </w:r>
      <w:proofErr w:type="gramStart"/>
      <w:r w:rsidR="00B67733" w:rsidRPr="009F1AF9">
        <w:rPr>
          <w:rFonts w:ascii="Arial" w:hAnsi="Arial" w:cs="Arial"/>
          <w:b/>
          <w:bCs/>
        </w:rPr>
        <w:t>obtaining value for money at all times</w:t>
      </w:r>
      <w:proofErr w:type="gramEnd"/>
      <w:r w:rsidR="00B67733" w:rsidRPr="009F1AF9">
        <w:rPr>
          <w:rFonts w:ascii="Arial" w:hAnsi="Arial" w:cs="Arial"/>
          <w:b/>
          <w:bCs/>
        </w:rPr>
        <w:t xml:space="preserve">. </w:t>
      </w:r>
      <w:r w:rsidR="00B67733" w:rsidRPr="009F1AF9">
        <w:rPr>
          <w:rFonts w:ascii="Arial" w:hAnsi="Arial" w:cs="Arial"/>
        </w:rPr>
        <w:t xml:space="preserve">Any </w:t>
      </w:r>
      <w:r>
        <w:rPr>
          <w:rFonts w:ascii="Arial" w:hAnsi="Arial" w:cs="Arial"/>
        </w:rPr>
        <w:t>Parish Councillor</w:t>
      </w:r>
      <w:r w:rsidR="00B67733" w:rsidRPr="009F1AF9">
        <w:rPr>
          <w:rFonts w:ascii="Arial" w:hAnsi="Arial" w:cs="Arial"/>
        </w:rPr>
        <w:t xml:space="preserve"> procuring goods, services or works should ensure, as far as practicable, that the best available terms are obtained, usually by obtaining prices from several suppliers.</w:t>
      </w:r>
    </w:p>
    <w:p w14:paraId="0BD23D15" w14:textId="6442303B"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The </w:t>
      </w:r>
      <w:r w:rsidR="00FE7132">
        <w:rPr>
          <w:rFonts w:ascii="Arial" w:hAnsi="Arial" w:cs="Arial"/>
        </w:rPr>
        <w:t>Parish Clerk</w:t>
      </w:r>
      <w:r w:rsidRPr="009F1AF9">
        <w:rPr>
          <w:rFonts w:ascii="Arial" w:hAnsi="Arial" w:cs="Arial"/>
        </w:rPr>
        <w:t xml:space="preserve"> should verify the lawful nature of any proposed purchase before it is made and in the case of new or infrequent purchases, should ensure that the legal power being used is reported to the meeting at which the order is authorised </w:t>
      </w:r>
      <w:proofErr w:type="gramStart"/>
      <w:r w:rsidRPr="009F1AF9">
        <w:rPr>
          <w:rFonts w:ascii="Arial" w:hAnsi="Arial" w:cs="Arial"/>
        </w:rPr>
        <w:t>and also</w:t>
      </w:r>
      <w:proofErr w:type="gramEnd"/>
      <w:r w:rsidRPr="009F1AF9">
        <w:rPr>
          <w:rFonts w:ascii="Arial" w:hAnsi="Arial" w:cs="Arial"/>
        </w:rPr>
        <w:t xml:space="preserve"> recorded in the minutes. </w:t>
      </w:r>
    </w:p>
    <w:p w14:paraId="1B7DFE83" w14:textId="30325D48"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Every contract shall comply with the</w:t>
      </w:r>
      <w:r w:rsidR="00FE7132">
        <w:rPr>
          <w:rFonts w:ascii="Arial" w:hAnsi="Arial" w:cs="Arial"/>
        </w:rPr>
        <w:t xml:space="preserve"> Parish C</w:t>
      </w:r>
      <w:r w:rsidRPr="009F1AF9">
        <w:rPr>
          <w:rFonts w:ascii="Arial" w:hAnsi="Arial" w:cs="Arial"/>
        </w:rPr>
        <w:t>ouncil’s Standing Orders and these Financial Regulations</w:t>
      </w:r>
      <w:r w:rsidR="00FE7132">
        <w:rPr>
          <w:rFonts w:ascii="Arial" w:hAnsi="Arial" w:cs="Arial"/>
        </w:rPr>
        <w:t>,</w:t>
      </w:r>
      <w:r w:rsidRPr="009F1AF9">
        <w:rPr>
          <w:rFonts w:ascii="Arial" w:hAnsi="Arial" w:cs="Arial"/>
        </w:rPr>
        <w:t xml:space="preserve"> and no exceptions shall be made, except in an emergency. </w:t>
      </w:r>
    </w:p>
    <w:p w14:paraId="4B999DB0" w14:textId="79CFDA34" w:rsidR="00B67733" w:rsidRPr="009F1AF9" w:rsidRDefault="00B67733">
      <w:pPr>
        <w:pStyle w:val="ListParagraph"/>
        <w:numPr>
          <w:ilvl w:val="1"/>
          <w:numId w:val="1"/>
        </w:numPr>
        <w:spacing w:after="120"/>
        <w:contextualSpacing w:val="0"/>
        <w:jc w:val="both"/>
        <w:rPr>
          <w:rFonts w:ascii="Arial" w:hAnsi="Arial" w:cs="Arial"/>
          <w:b/>
          <w:bCs/>
        </w:rPr>
      </w:pPr>
      <w:r w:rsidRPr="009F1AF9">
        <w:rPr>
          <w:rFonts w:ascii="Arial" w:hAnsi="Arial" w:cs="Arial"/>
          <w:b/>
          <w:bCs/>
        </w:rPr>
        <w:t xml:space="preserve">For a contract </w:t>
      </w:r>
      <w:bookmarkStart w:id="101" w:name="_Hlk157601022"/>
      <w:r w:rsidRPr="009F1AF9">
        <w:rPr>
          <w:rFonts w:ascii="Arial" w:hAnsi="Arial" w:cs="Arial"/>
          <w:b/>
          <w:bCs/>
        </w:rPr>
        <w:t xml:space="preserve">for the supply of goods, services or works </w:t>
      </w:r>
      <w:bookmarkEnd w:id="101"/>
      <w:r w:rsidRPr="009F1AF9">
        <w:rPr>
          <w:rFonts w:ascii="Arial" w:hAnsi="Arial" w:cs="Arial"/>
          <w:b/>
          <w:bCs/>
        </w:rPr>
        <w:t xml:space="preserve">where the estimated value will exceed the thresholds set by Parliament, the full requirements of The </w:t>
      </w:r>
      <w:r w:rsidR="00B376AF">
        <w:rPr>
          <w:rFonts w:ascii="Arial" w:hAnsi="Arial" w:cs="Arial"/>
          <w:b/>
          <w:bCs/>
        </w:rPr>
        <w:t>Procurement Act 2023 and The Procurement Regulations 2024</w:t>
      </w:r>
      <w:r w:rsidRPr="009F1AF9">
        <w:rPr>
          <w:rFonts w:ascii="Arial" w:hAnsi="Arial" w:cs="Arial"/>
          <w:b/>
          <w:bCs/>
        </w:rPr>
        <w:t xml:space="preserve"> or any superseding legislation (“the Legislation”), must be followed in respect of the tendering, award and notification of that contract.</w:t>
      </w:r>
    </w:p>
    <w:p w14:paraId="5F434852" w14:textId="2BDADCF2"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Where the estimated value is below the Government threshold, the </w:t>
      </w:r>
      <w:r w:rsidR="00FE7132">
        <w:rPr>
          <w:rFonts w:ascii="Arial" w:hAnsi="Arial" w:cs="Arial"/>
        </w:rPr>
        <w:t>Parish C</w:t>
      </w:r>
      <w:r w:rsidRPr="009F1AF9">
        <w:rPr>
          <w:rFonts w:ascii="Arial" w:hAnsi="Arial" w:cs="Arial"/>
        </w:rPr>
        <w:t>ouncil shall (</w:t>
      </w:r>
      <w:proofErr w:type="gramStart"/>
      <w:r w:rsidRPr="009F1AF9">
        <w:rPr>
          <w:rFonts w:ascii="Arial" w:hAnsi="Arial" w:cs="Arial"/>
        </w:rPr>
        <w:t>with the exception of</w:t>
      </w:r>
      <w:proofErr w:type="gramEnd"/>
      <w:r w:rsidRPr="009F1AF9">
        <w:rPr>
          <w:rFonts w:ascii="Arial" w:hAnsi="Arial" w:cs="Arial"/>
        </w:rPr>
        <w:t xml:space="preserve"> items listed in paragraph </w:t>
      </w:r>
      <w:r w:rsidR="00FE7132">
        <w:rPr>
          <w:rFonts w:ascii="Arial" w:hAnsi="Arial" w:cs="Arial"/>
        </w:rPr>
        <w:t>5</w:t>
      </w:r>
      <w:r w:rsidRPr="009F1AF9">
        <w:rPr>
          <w:rFonts w:ascii="Arial" w:hAnsi="Arial" w:cs="Arial"/>
        </w:rPr>
        <w:t>.1</w:t>
      </w:r>
      <w:r w:rsidR="00FE7132">
        <w:rPr>
          <w:rFonts w:ascii="Arial" w:hAnsi="Arial" w:cs="Arial"/>
        </w:rPr>
        <w:t>1</w:t>
      </w:r>
      <w:r w:rsidRPr="009F1AF9">
        <w:rPr>
          <w:rFonts w:ascii="Arial" w:hAnsi="Arial" w:cs="Arial"/>
        </w:rPr>
        <w:t xml:space="preserve">) obtain prices as follows: </w:t>
      </w:r>
    </w:p>
    <w:p w14:paraId="333A5465" w14:textId="2707DE7D" w:rsidR="00B67733" w:rsidRDefault="00B67733">
      <w:pPr>
        <w:pStyle w:val="ListParagraph"/>
        <w:numPr>
          <w:ilvl w:val="1"/>
          <w:numId w:val="1"/>
        </w:numPr>
        <w:spacing w:after="120"/>
        <w:jc w:val="both"/>
        <w:rPr>
          <w:rFonts w:ascii="Arial" w:hAnsi="Arial" w:cs="Arial"/>
        </w:rPr>
      </w:pPr>
      <w:r w:rsidRPr="4C80E3E9">
        <w:rPr>
          <w:rFonts w:ascii="Arial" w:hAnsi="Arial" w:cs="Arial"/>
        </w:rPr>
        <w:t xml:space="preserve">For contracts estimated to exceed [£60,000] including VAT, the </w:t>
      </w:r>
      <w:r w:rsidR="00FE7132">
        <w:rPr>
          <w:rFonts w:ascii="Arial" w:hAnsi="Arial" w:cs="Arial"/>
        </w:rPr>
        <w:t xml:space="preserve">Parish </w:t>
      </w:r>
      <w:r w:rsidRPr="4C80E3E9">
        <w:rPr>
          <w:rFonts w:ascii="Arial" w:hAnsi="Arial" w:cs="Arial"/>
        </w:rPr>
        <w:t xml:space="preserve">Clerk shall seek formal tenders from three suppliers agreed by the </w:t>
      </w:r>
      <w:r w:rsidR="00FE7132">
        <w:rPr>
          <w:rFonts w:ascii="Arial" w:hAnsi="Arial" w:cs="Arial"/>
        </w:rPr>
        <w:t>Parish C</w:t>
      </w:r>
      <w:r w:rsidRPr="4C80E3E9">
        <w:rPr>
          <w:rFonts w:ascii="Arial" w:hAnsi="Arial" w:cs="Arial"/>
        </w:rPr>
        <w:t>ouncil</w:t>
      </w:r>
      <w:r w:rsidR="00FE7132">
        <w:rPr>
          <w:rFonts w:ascii="Arial" w:hAnsi="Arial" w:cs="Arial"/>
        </w:rPr>
        <w:t>.</w:t>
      </w:r>
    </w:p>
    <w:p w14:paraId="3AE9419F" w14:textId="77777777" w:rsidR="00FE7132" w:rsidRPr="009F1AF9" w:rsidRDefault="00FE7132" w:rsidP="00FE7132">
      <w:pPr>
        <w:pStyle w:val="ListParagraph"/>
        <w:spacing w:after="120"/>
        <w:ind w:left="851"/>
        <w:jc w:val="both"/>
        <w:rPr>
          <w:rFonts w:ascii="Arial" w:hAnsi="Arial" w:cs="Arial"/>
        </w:rPr>
      </w:pPr>
    </w:p>
    <w:p w14:paraId="5FC48207" w14:textId="625901B1" w:rsidR="00B67733" w:rsidRPr="009F1AF9" w:rsidRDefault="00B67733">
      <w:pPr>
        <w:pStyle w:val="ListParagraph"/>
        <w:numPr>
          <w:ilvl w:val="1"/>
          <w:numId w:val="1"/>
        </w:numPr>
        <w:spacing w:after="120"/>
        <w:contextualSpacing w:val="0"/>
        <w:jc w:val="both"/>
        <w:rPr>
          <w:rFonts w:ascii="Arial" w:hAnsi="Arial" w:cs="Arial"/>
          <w:b/>
          <w:bCs/>
        </w:rPr>
      </w:pPr>
      <w:r w:rsidRPr="009F1AF9">
        <w:rPr>
          <w:rFonts w:ascii="Arial" w:hAnsi="Arial" w:cs="Arial"/>
          <w:b/>
          <w:bCs/>
        </w:rPr>
        <w:t xml:space="preserve">For contracts estimated to be over £30,000 including VAT, the </w:t>
      </w:r>
      <w:r w:rsidR="00FE7132">
        <w:rPr>
          <w:rFonts w:ascii="Arial" w:hAnsi="Arial" w:cs="Arial"/>
          <w:b/>
          <w:bCs/>
        </w:rPr>
        <w:t>Parish C</w:t>
      </w:r>
      <w:r w:rsidRPr="009F1AF9">
        <w:rPr>
          <w:rFonts w:ascii="Arial" w:hAnsi="Arial" w:cs="Arial"/>
          <w:b/>
          <w:bCs/>
        </w:rPr>
        <w:t>ouncil must comply with any requirements of the Legislation</w:t>
      </w:r>
      <w:r w:rsidRPr="009F1AF9">
        <w:rPr>
          <w:rStyle w:val="FootnoteReference"/>
          <w:rFonts w:ascii="Arial" w:hAnsi="Arial" w:cs="Arial"/>
          <w:b/>
          <w:bCs/>
        </w:rPr>
        <w:footnoteReference w:id="1"/>
      </w:r>
      <w:r w:rsidRPr="009F1AF9">
        <w:rPr>
          <w:rFonts w:ascii="Arial" w:hAnsi="Arial" w:cs="Arial"/>
          <w:b/>
          <w:bCs/>
        </w:rPr>
        <w:t xml:space="preserve"> regarding the </w:t>
      </w:r>
      <w:r w:rsidR="00B376AF">
        <w:rPr>
          <w:rFonts w:ascii="Arial" w:hAnsi="Arial" w:cs="Arial"/>
          <w:b/>
          <w:bCs/>
        </w:rPr>
        <w:t>publication of invitations and notices.</w:t>
      </w:r>
    </w:p>
    <w:p w14:paraId="44FA2578" w14:textId="3ABB0CE4" w:rsidR="00B67733" w:rsidRPr="00FE7132" w:rsidRDefault="00B67733">
      <w:pPr>
        <w:pStyle w:val="ListParagraph"/>
        <w:numPr>
          <w:ilvl w:val="1"/>
          <w:numId w:val="1"/>
        </w:numPr>
        <w:spacing w:after="120"/>
        <w:contextualSpacing w:val="0"/>
        <w:jc w:val="both"/>
        <w:rPr>
          <w:rFonts w:ascii="Arial" w:hAnsi="Arial" w:cs="Arial"/>
        </w:rPr>
      </w:pPr>
      <w:r w:rsidRPr="4C80E3E9">
        <w:rPr>
          <w:rFonts w:ascii="Arial" w:hAnsi="Arial" w:cs="Arial"/>
        </w:rPr>
        <w:t xml:space="preserve">For </w:t>
      </w:r>
      <w:r w:rsidR="00FE7132">
        <w:rPr>
          <w:rFonts w:ascii="Arial" w:hAnsi="Arial" w:cs="Arial"/>
        </w:rPr>
        <w:t xml:space="preserve">all </w:t>
      </w:r>
      <w:r w:rsidRPr="4C80E3E9">
        <w:rPr>
          <w:rFonts w:ascii="Arial" w:hAnsi="Arial" w:cs="Arial"/>
        </w:rPr>
        <w:t xml:space="preserve">contracts the </w:t>
      </w:r>
      <w:r w:rsidR="00FE7132">
        <w:rPr>
          <w:rFonts w:ascii="Arial" w:hAnsi="Arial" w:cs="Arial"/>
        </w:rPr>
        <w:t xml:space="preserve">Parish </w:t>
      </w:r>
      <w:r w:rsidRPr="4C80E3E9">
        <w:rPr>
          <w:rFonts w:ascii="Arial" w:hAnsi="Arial" w:cs="Arial"/>
        </w:rPr>
        <w:t xml:space="preserve">Clerk shall seek </w:t>
      </w:r>
      <w:r w:rsidR="00FE7132">
        <w:rPr>
          <w:rFonts w:ascii="Arial" w:hAnsi="Arial" w:cs="Arial"/>
        </w:rPr>
        <w:t xml:space="preserve">three </w:t>
      </w:r>
      <w:r w:rsidRPr="4C80E3E9">
        <w:rPr>
          <w:rFonts w:ascii="Arial" w:hAnsi="Arial" w:cs="Arial"/>
        </w:rPr>
        <w:t>fixed-price quotes</w:t>
      </w:r>
      <w:r w:rsidR="00FE7132">
        <w:rPr>
          <w:rFonts w:ascii="Arial" w:hAnsi="Arial" w:cs="Arial"/>
        </w:rPr>
        <w:t xml:space="preserve"> or estimates </w:t>
      </w:r>
      <w:r w:rsidRPr="00FE7132">
        <w:rPr>
          <w:rFonts w:ascii="Arial" w:hAnsi="Arial" w:cs="Arial"/>
        </w:rPr>
        <w:t>which might include evidence of online prices, or recent prices from regular suppliers.</w:t>
      </w:r>
    </w:p>
    <w:p w14:paraId="4B7C4250" w14:textId="3E4B71DB" w:rsidR="00B67733" w:rsidRPr="009F1AF9" w:rsidRDefault="00B67733">
      <w:pPr>
        <w:pStyle w:val="ListParagraph"/>
        <w:numPr>
          <w:ilvl w:val="1"/>
          <w:numId w:val="1"/>
        </w:numPr>
        <w:spacing w:after="120"/>
        <w:contextualSpacing w:val="0"/>
        <w:jc w:val="both"/>
        <w:rPr>
          <w:rFonts w:ascii="Arial" w:hAnsi="Arial" w:cs="Arial"/>
        </w:rPr>
      </w:pPr>
      <w:r w:rsidRPr="4C80E3E9">
        <w:rPr>
          <w:rFonts w:ascii="Arial" w:hAnsi="Arial" w:cs="Arial"/>
        </w:rPr>
        <w:t>For smaller purchases,</w:t>
      </w:r>
      <w:r w:rsidR="00FE7132">
        <w:rPr>
          <w:rFonts w:ascii="Arial" w:hAnsi="Arial" w:cs="Arial"/>
        </w:rPr>
        <w:t xml:space="preserve"> </w:t>
      </w:r>
      <w:r w:rsidRPr="4C80E3E9">
        <w:rPr>
          <w:rFonts w:ascii="Arial" w:hAnsi="Arial" w:cs="Arial"/>
        </w:rPr>
        <w:t xml:space="preserve">the </w:t>
      </w:r>
      <w:r w:rsidR="00FE7132">
        <w:rPr>
          <w:rFonts w:ascii="Arial" w:hAnsi="Arial" w:cs="Arial"/>
        </w:rPr>
        <w:t>Parish C</w:t>
      </w:r>
      <w:r w:rsidRPr="4C80E3E9">
        <w:rPr>
          <w:rFonts w:ascii="Arial" w:hAnsi="Arial" w:cs="Arial"/>
        </w:rPr>
        <w:t>lerk</w:t>
      </w:r>
      <w:r w:rsidR="00FE7132">
        <w:rPr>
          <w:rFonts w:ascii="Arial" w:hAnsi="Arial" w:cs="Arial"/>
        </w:rPr>
        <w:t xml:space="preserve"> </w:t>
      </w:r>
      <w:r w:rsidRPr="4C80E3E9">
        <w:rPr>
          <w:rFonts w:ascii="Arial" w:hAnsi="Arial" w:cs="Arial"/>
        </w:rPr>
        <w:t>shall seek to achieve value for money.</w:t>
      </w:r>
    </w:p>
    <w:p w14:paraId="7908C91B" w14:textId="77777777" w:rsidR="00B67733" w:rsidRPr="009F1AF9" w:rsidRDefault="00B67733">
      <w:pPr>
        <w:pStyle w:val="ListParagraph"/>
        <w:numPr>
          <w:ilvl w:val="1"/>
          <w:numId w:val="1"/>
        </w:numPr>
        <w:spacing w:after="120"/>
        <w:contextualSpacing w:val="0"/>
        <w:jc w:val="both"/>
        <w:rPr>
          <w:rFonts w:ascii="Arial" w:hAnsi="Arial" w:cs="Arial"/>
        </w:rPr>
      </w:pPr>
      <w:r w:rsidRPr="4C80E3E9">
        <w:rPr>
          <w:rFonts w:ascii="Arial" w:hAnsi="Arial" w:cs="Arial"/>
          <w:b/>
          <w:bCs/>
        </w:rPr>
        <w:t>Contracts must not be split into smaller lots to avoid compliance with these rules.</w:t>
      </w:r>
    </w:p>
    <w:p w14:paraId="61180D0A" w14:textId="77777777" w:rsidR="00B67733" w:rsidRPr="009F1AF9" w:rsidRDefault="00B67733">
      <w:pPr>
        <w:pStyle w:val="ListParagraph"/>
        <w:numPr>
          <w:ilvl w:val="1"/>
          <w:numId w:val="1"/>
        </w:numPr>
        <w:spacing w:after="120"/>
        <w:contextualSpacing w:val="0"/>
        <w:jc w:val="both"/>
        <w:rPr>
          <w:rFonts w:ascii="Arial" w:hAnsi="Arial" w:cs="Arial"/>
        </w:rPr>
      </w:pPr>
      <w:r w:rsidRPr="4C80E3E9">
        <w:rPr>
          <w:rFonts w:ascii="Arial" w:hAnsi="Arial" w:cs="Arial"/>
        </w:rPr>
        <w:t xml:space="preserve"> The requirement to obtain competitive prices in these regulations need not apply to contracts that relate to items (</w:t>
      </w:r>
      <w:proofErr w:type="spellStart"/>
      <w:r w:rsidRPr="4C80E3E9">
        <w:rPr>
          <w:rFonts w:ascii="Arial" w:hAnsi="Arial" w:cs="Arial"/>
        </w:rPr>
        <w:t>i</w:t>
      </w:r>
      <w:proofErr w:type="spellEnd"/>
      <w:r w:rsidRPr="4C80E3E9">
        <w:rPr>
          <w:rFonts w:ascii="Arial" w:hAnsi="Arial" w:cs="Arial"/>
        </w:rPr>
        <w:t xml:space="preserve">) to (iv) below: </w:t>
      </w:r>
    </w:p>
    <w:p w14:paraId="72B918C3" w14:textId="77777777" w:rsidR="00B67733" w:rsidRPr="009F1AF9" w:rsidRDefault="00B67733">
      <w:pPr>
        <w:pStyle w:val="ListParagraph"/>
        <w:numPr>
          <w:ilvl w:val="2"/>
          <w:numId w:val="12"/>
        </w:numPr>
        <w:spacing w:after="120"/>
        <w:ind w:firstLine="54"/>
        <w:contextualSpacing w:val="0"/>
        <w:jc w:val="both"/>
        <w:rPr>
          <w:rFonts w:ascii="Arial" w:hAnsi="Arial" w:cs="Arial"/>
        </w:rPr>
      </w:pPr>
      <w:r w:rsidRPr="009F1AF9">
        <w:rPr>
          <w:rFonts w:ascii="Arial" w:hAnsi="Arial" w:cs="Arial"/>
        </w:rPr>
        <w:t xml:space="preserve">specialist services, such as legal professionals acting in </w:t>
      </w:r>
      <w:proofErr w:type="gramStart"/>
      <w:r w:rsidRPr="009F1AF9">
        <w:rPr>
          <w:rFonts w:ascii="Arial" w:hAnsi="Arial" w:cs="Arial"/>
        </w:rPr>
        <w:t>disputes;</w:t>
      </w:r>
      <w:proofErr w:type="gramEnd"/>
    </w:p>
    <w:p w14:paraId="41F7F2C4" w14:textId="77777777" w:rsidR="00B67733" w:rsidRPr="009F1AF9" w:rsidRDefault="00B67733">
      <w:pPr>
        <w:pStyle w:val="ListParagraph"/>
        <w:numPr>
          <w:ilvl w:val="2"/>
          <w:numId w:val="12"/>
        </w:numPr>
        <w:spacing w:after="120"/>
        <w:ind w:firstLine="54"/>
        <w:contextualSpacing w:val="0"/>
        <w:jc w:val="both"/>
        <w:rPr>
          <w:rFonts w:ascii="Arial" w:hAnsi="Arial" w:cs="Arial"/>
        </w:rPr>
      </w:pPr>
      <w:r w:rsidRPr="009F1AF9">
        <w:rPr>
          <w:rFonts w:ascii="Arial" w:hAnsi="Arial" w:cs="Arial"/>
        </w:rPr>
        <w:t xml:space="preserve">repairs to, or parts for, existing machinery or </w:t>
      </w:r>
      <w:proofErr w:type="gramStart"/>
      <w:r w:rsidRPr="009F1AF9">
        <w:rPr>
          <w:rFonts w:ascii="Arial" w:hAnsi="Arial" w:cs="Arial"/>
        </w:rPr>
        <w:t>equipment;</w:t>
      </w:r>
      <w:proofErr w:type="gramEnd"/>
    </w:p>
    <w:p w14:paraId="602921D7" w14:textId="77777777" w:rsidR="00B67733" w:rsidRPr="009F1AF9" w:rsidRDefault="00B67733">
      <w:pPr>
        <w:pStyle w:val="ListParagraph"/>
        <w:numPr>
          <w:ilvl w:val="2"/>
          <w:numId w:val="12"/>
        </w:numPr>
        <w:spacing w:after="120"/>
        <w:ind w:firstLine="54"/>
        <w:contextualSpacing w:val="0"/>
        <w:jc w:val="both"/>
        <w:rPr>
          <w:rFonts w:ascii="Arial" w:hAnsi="Arial" w:cs="Arial"/>
        </w:rPr>
      </w:pPr>
      <w:r w:rsidRPr="009F1AF9">
        <w:rPr>
          <w:rFonts w:ascii="Arial" w:hAnsi="Arial" w:cs="Arial"/>
        </w:rPr>
        <w:t xml:space="preserve">works, goods or services that constitute an extension of an existing </w:t>
      </w:r>
      <w:proofErr w:type="gramStart"/>
      <w:r w:rsidRPr="009F1AF9">
        <w:rPr>
          <w:rFonts w:ascii="Arial" w:hAnsi="Arial" w:cs="Arial"/>
        </w:rPr>
        <w:t>contract;</w:t>
      </w:r>
      <w:proofErr w:type="gramEnd"/>
    </w:p>
    <w:p w14:paraId="250430BD" w14:textId="77777777" w:rsidR="00B67733" w:rsidRPr="009F1AF9" w:rsidRDefault="00B67733">
      <w:pPr>
        <w:pStyle w:val="ListParagraph"/>
        <w:numPr>
          <w:ilvl w:val="2"/>
          <w:numId w:val="12"/>
        </w:numPr>
        <w:spacing w:after="120"/>
        <w:ind w:firstLine="54"/>
        <w:contextualSpacing w:val="0"/>
        <w:jc w:val="both"/>
        <w:rPr>
          <w:rFonts w:ascii="Arial" w:hAnsi="Arial" w:cs="Arial"/>
        </w:rPr>
      </w:pPr>
      <w:r w:rsidRPr="009F1AF9">
        <w:rPr>
          <w:rFonts w:ascii="Arial" w:hAnsi="Arial" w:cs="Arial"/>
        </w:rPr>
        <w:t>goods or services that are only available from one supplier or are sold at a fixed price.</w:t>
      </w:r>
    </w:p>
    <w:p w14:paraId="2CCE9143" w14:textId="0F87F9D3" w:rsidR="00B67733" w:rsidRPr="009F1AF9" w:rsidRDefault="00B67733">
      <w:pPr>
        <w:pStyle w:val="ListParagraph"/>
        <w:numPr>
          <w:ilvl w:val="1"/>
          <w:numId w:val="1"/>
        </w:numPr>
        <w:spacing w:after="120"/>
        <w:contextualSpacing w:val="0"/>
        <w:jc w:val="both"/>
        <w:rPr>
          <w:rFonts w:ascii="Arial" w:hAnsi="Arial" w:cs="Arial"/>
        </w:rPr>
      </w:pPr>
      <w:r w:rsidRPr="4C80E3E9">
        <w:rPr>
          <w:rFonts w:ascii="Arial" w:hAnsi="Arial" w:cs="Arial"/>
        </w:rPr>
        <w:lastRenderedPageBreak/>
        <w:t xml:space="preserve">When applications are made to waive this financial regulation to enable a price to be negotiated without competition, the reason should be set out in a recommendation to the </w:t>
      </w:r>
      <w:r w:rsidR="00FE7132">
        <w:rPr>
          <w:rFonts w:ascii="Arial" w:hAnsi="Arial" w:cs="Arial"/>
        </w:rPr>
        <w:t>Parish C</w:t>
      </w:r>
      <w:r w:rsidRPr="4C80E3E9">
        <w:rPr>
          <w:rFonts w:ascii="Arial" w:hAnsi="Arial" w:cs="Arial"/>
        </w:rPr>
        <w:t>ouncil</w:t>
      </w:r>
      <w:r w:rsidR="00FE7132">
        <w:rPr>
          <w:rFonts w:ascii="Arial" w:hAnsi="Arial" w:cs="Arial"/>
        </w:rPr>
        <w:t>.</w:t>
      </w:r>
      <w:r w:rsidRPr="4C80E3E9">
        <w:rPr>
          <w:rFonts w:ascii="Arial" w:hAnsi="Arial" w:cs="Arial"/>
        </w:rPr>
        <w:t xml:space="preserve"> Avoidance of competition is not a valid reason. </w:t>
      </w:r>
    </w:p>
    <w:p w14:paraId="0BA77F93" w14:textId="4385F109" w:rsidR="00B67733" w:rsidRPr="009F1AF9" w:rsidRDefault="00B67733">
      <w:pPr>
        <w:pStyle w:val="ListParagraph"/>
        <w:numPr>
          <w:ilvl w:val="1"/>
          <w:numId w:val="1"/>
        </w:numPr>
        <w:spacing w:after="120"/>
        <w:contextualSpacing w:val="0"/>
        <w:jc w:val="both"/>
        <w:rPr>
          <w:rFonts w:ascii="Arial" w:hAnsi="Arial" w:cs="Arial"/>
        </w:rPr>
      </w:pPr>
      <w:r w:rsidRPr="4C80E3E9">
        <w:rPr>
          <w:rFonts w:ascii="Arial" w:hAnsi="Arial" w:cs="Arial"/>
        </w:rPr>
        <w:t xml:space="preserve">The </w:t>
      </w:r>
      <w:r w:rsidR="00FE7132">
        <w:rPr>
          <w:rFonts w:ascii="Arial" w:hAnsi="Arial" w:cs="Arial"/>
        </w:rPr>
        <w:t>Parish C</w:t>
      </w:r>
      <w:r w:rsidRPr="4C80E3E9">
        <w:rPr>
          <w:rFonts w:ascii="Arial" w:hAnsi="Arial" w:cs="Arial"/>
        </w:rPr>
        <w:t xml:space="preserve">ouncil shall not be obliged to accept the lowest or any tender, quote or estimate. </w:t>
      </w:r>
    </w:p>
    <w:p w14:paraId="33D5E1C7" w14:textId="77777777" w:rsidR="00B67733" w:rsidRPr="009F1AF9" w:rsidRDefault="00B67733">
      <w:pPr>
        <w:pStyle w:val="ListParagraph"/>
        <w:numPr>
          <w:ilvl w:val="1"/>
          <w:numId w:val="1"/>
        </w:numPr>
        <w:spacing w:after="120"/>
        <w:contextualSpacing w:val="0"/>
        <w:jc w:val="both"/>
        <w:rPr>
          <w:rFonts w:ascii="Arial" w:hAnsi="Arial" w:cs="Arial"/>
        </w:rPr>
      </w:pPr>
      <w:r w:rsidRPr="4C80E3E9">
        <w:rPr>
          <w:rFonts w:ascii="Arial" w:hAnsi="Arial" w:cs="Arial"/>
        </w:rPr>
        <w:t>Individual purchases within an agreed budget for that type of expenditure may be authorised by:</w:t>
      </w:r>
    </w:p>
    <w:p w14:paraId="43BB61D9" w14:textId="62200961" w:rsidR="00B67733" w:rsidRPr="009F1AF9" w:rsidRDefault="00B67733">
      <w:pPr>
        <w:pStyle w:val="ListParagraph"/>
        <w:numPr>
          <w:ilvl w:val="0"/>
          <w:numId w:val="9"/>
        </w:numPr>
        <w:jc w:val="both"/>
        <w:rPr>
          <w:rFonts w:ascii="Arial" w:hAnsi="Arial" w:cs="Arial"/>
        </w:rPr>
      </w:pPr>
      <w:r w:rsidRPr="009F1AF9">
        <w:rPr>
          <w:rFonts w:ascii="Arial" w:hAnsi="Arial" w:cs="Arial"/>
        </w:rPr>
        <w:t xml:space="preserve">the </w:t>
      </w:r>
      <w:r w:rsidR="00602894">
        <w:rPr>
          <w:rFonts w:ascii="Arial" w:hAnsi="Arial" w:cs="Arial"/>
        </w:rPr>
        <w:t xml:space="preserve">Parish </w:t>
      </w:r>
      <w:r w:rsidRPr="009F1AF9">
        <w:rPr>
          <w:rFonts w:ascii="Arial" w:hAnsi="Arial" w:cs="Arial"/>
        </w:rPr>
        <w:t xml:space="preserve">Clerk, in consultation with the Chair of the </w:t>
      </w:r>
      <w:r w:rsidR="00602894">
        <w:rPr>
          <w:rFonts w:ascii="Arial" w:hAnsi="Arial" w:cs="Arial"/>
        </w:rPr>
        <w:t xml:space="preserve">Parish </w:t>
      </w:r>
      <w:r w:rsidRPr="009F1AF9">
        <w:rPr>
          <w:rFonts w:ascii="Arial" w:hAnsi="Arial" w:cs="Arial"/>
        </w:rPr>
        <w:t xml:space="preserve">Council for any items below </w:t>
      </w:r>
      <w:r w:rsidR="00602894">
        <w:rPr>
          <w:rFonts w:ascii="Arial" w:hAnsi="Arial" w:cs="Arial"/>
        </w:rPr>
        <w:t xml:space="preserve">£100 </w:t>
      </w:r>
      <w:r w:rsidRPr="009F1AF9">
        <w:rPr>
          <w:rFonts w:ascii="Arial" w:hAnsi="Arial" w:cs="Arial"/>
        </w:rPr>
        <w:t>excluding VAT.</w:t>
      </w:r>
    </w:p>
    <w:p w14:paraId="0DFF3172" w14:textId="2DDB41BD" w:rsidR="00B67733" w:rsidRPr="009F1AF9" w:rsidRDefault="00B67733">
      <w:pPr>
        <w:pStyle w:val="ListParagraph"/>
        <w:numPr>
          <w:ilvl w:val="0"/>
          <w:numId w:val="9"/>
        </w:numPr>
        <w:spacing w:after="120"/>
        <w:contextualSpacing w:val="0"/>
        <w:jc w:val="both"/>
        <w:rPr>
          <w:rFonts w:ascii="Arial" w:hAnsi="Arial" w:cs="Arial"/>
        </w:rPr>
      </w:pPr>
      <w:r w:rsidRPr="009F1AF9">
        <w:rPr>
          <w:rFonts w:ascii="Arial" w:hAnsi="Arial" w:cs="Arial"/>
        </w:rPr>
        <w:t xml:space="preserve">the </w:t>
      </w:r>
      <w:r w:rsidR="00602894">
        <w:rPr>
          <w:rFonts w:ascii="Arial" w:hAnsi="Arial" w:cs="Arial"/>
        </w:rPr>
        <w:t>Parish C</w:t>
      </w:r>
      <w:r w:rsidRPr="009F1AF9">
        <w:rPr>
          <w:rFonts w:ascii="Arial" w:hAnsi="Arial" w:cs="Arial"/>
        </w:rPr>
        <w:t xml:space="preserve">ouncil for all items over </w:t>
      </w:r>
      <w:r w:rsidR="00602894">
        <w:rPr>
          <w:rFonts w:ascii="Arial" w:hAnsi="Arial" w:cs="Arial"/>
        </w:rPr>
        <w:t>£100.</w:t>
      </w:r>
      <w:r w:rsidRPr="009F1AF9">
        <w:rPr>
          <w:rFonts w:ascii="Arial" w:hAnsi="Arial" w:cs="Arial"/>
        </w:rPr>
        <w:t xml:space="preserve"> </w:t>
      </w:r>
    </w:p>
    <w:p w14:paraId="12188B41" w14:textId="0CD22B40" w:rsidR="00B67733" w:rsidRPr="009F1AF9" w:rsidRDefault="00B67733" w:rsidP="00301712">
      <w:pPr>
        <w:pStyle w:val="ListParagraph"/>
        <w:spacing w:after="120"/>
        <w:ind w:left="792"/>
        <w:contextualSpacing w:val="0"/>
        <w:jc w:val="both"/>
        <w:rPr>
          <w:rFonts w:ascii="Arial" w:hAnsi="Arial" w:cs="Arial"/>
        </w:rPr>
      </w:pPr>
      <w:r w:rsidRPr="009F1AF9">
        <w:rPr>
          <w:rFonts w:ascii="Arial" w:hAnsi="Arial" w:cs="Arial"/>
        </w:rPr>
        <w:t xml:space="preserve">Such authorisation must be supported by a minute </w:t>
      </w:r>
      <w:r w:rsidR="00602894">
        <w:rPr>
          <w:rFonts w:ascii="Arial" w:hAnsi="Arial" w:cs="Arial"/>
        </w:rPr>
        <w:t>i</w:t>
      </w:r>
      <w:r w:rsidRPr="009F1AF9">
        <w:rPr>
          <w:rFonts w:ascii="Arial" w:hAnsi="Arial" w:cs="Arial"/>
        </w:rPr>
        <w:t xml:space="preserve">n the case of </w:t>
      </w:r>
      <w:r w:rsidR="00602894">
        <w:rPr>
          <w:rFonts w:ascii="Arial" w:hAnsi="Arial" w:cs="Arial"/>
        </w:rPr>
        <w:t>Parish C</w:t>
      </w:r>
      <w:r w:rsidRPr="009F1AF9">
        <w:rPr>
          <w:rFonts w:ascii="Arial" w:hAnsi="Arial" w:cs="Arial"/>
        </w:rPr>
        <w:t>ouncil decisions or other auditable evidence trail.</w:t>
      </w:r>
    </w:p>
    <w:p w14:paraId="52A2EFDD" w14:textId="129ED23D" w:rsidR="00B67733" w:rsidRPr="009F1AF9" w:rsidRDefault="00B67733">
      <w:pPr>
        <w:pStyle w:val="ListParagraph"/>
        <w:numPr>
          <w:ilvl w:val="1"/>
          <w:numId w:val="1"/>
        </w:numPr>
        <w:spacing w:after="120"/>
        <w:contextualSpacing w:val="0"/>
        <w:jc w:val="both"/>
        <w:rPr>
          <w:rFonts w:ascii="Arial" w:hAnsi="Arial" w:cs="Arial"/>
        </w:rPr>
      </w:pPr>
      <w:r w:rsidRPr="4C80E3E9">
        <w:rPr>
          <w:rFonts w:ascii="Arial" w:hAnsi="Arial" w:cs="Arial"/>
        </w:rPr>
        <w:t xml:space="preserve">No individual member, or informal group of members may issue an official order or make any contract on behalf of the </w:t>
      </w:r>
      <w:r w:rsidR="00602894">
        <w:rPr>
          <w:rFonts w:ascii="Arial" w:hAnsi="Arial" w:cs="Arial"/>
        </w:rPr>
        <w:t>Parish C</w:t>
      </w:r>
      <w:r w:rsidRPr="4C80E3E9">
        <w:rPr>
          <w:rFonts w:ascii="Arial" w:hAnsi="Arial" w:cs="Arial"/>
        </w:rPr>
        <w:t>ouncil.</w:t>
      </w:r>
    </w:p>
    <w:p w14:paraId="4FD8D46A" w14:textId="0237FFDD" w:rsidR="00B67733" w:rsidRPr="009F1AF9" w:rsidRDefault="00B67733">
      <w:pPr>
        <w:pStyle w:val="ListParagraph"/>
        <w:numPr>
          <w:ilvl w:val="1"/>
          <w:numId w:val="1"/>
        </w:numPr>
        <w:spacing w:after="120"/>
        <w:contextualSpacing w:val="0"/>
        <w:jc w:val="both"/>
        <w:rPr>
          <w:rFonts w:ascii="Arial" w:hAnsi="Arial" w:cs="Arial"/>
        </w:rPr>
      </w:pPr>
      <w:r w:rsidRPr="4C80E3E9">
        <w:rPr>
          <w:rFonts w:ascii="Arial" w:hAnsi="Arial" w:cs="Arial"/>
        </w:rPr>
        <w:t xml:space="preserve">No expenditure may be authorised that will exceed the budget for that type of expenditure other than by resolution of the </w:t>
      </w:r>
      <w:r w:rsidR="00602894">
        <w:rPr>
          <w:rFonts w:ascii="Arial" w:hAnsi="Arial" w:cs="Arial"/>
        </w:rPr>
        <w:t>Parish C</w:t>
      </w:r>
      <w:r w:rsidRPr="4C80E3E9">
        <w:rPr>
          <w:rFonts w:ascii="Arial" w:hAnsi="Arial" w:cs="Arial"/>
        </w:rPr>
        <w:t>ouncil except in an emergency.</w:t>
      </w:r>
    </w:p>
    <w:p w14:paraId="4C59CC43" w14:textId="4799EABE" w:rsidR="00B67733" w:rsidRPr="009F1AF9" w:rsidRDefault="00B67733">
      <w:pPr>
        <w:pStyle w:val="ListParagraph"/>
        <w:numPr>
          <w:ilvl w:val="1"/>
          <w:numId w:val="1"/>
        </w:numPr>
        <w:spacing w:after="120"/>
        <w:contextualSpacing w:val="0"/>
        <w:jc w:val="both"/>
        <w:rPr>
          <w:rFonts w:ascii="Arial" w:hAnsi="Arial" w:cs="Arial"/>
        </w:rPr>
      </w:pPr>
      <w:r w:rsidRPr="4C80E3E9">
        <w:rPr>
          <w:rFonts w:ascii="Arial" w:hAnsi="Arial" w:cs="Arial"/>
        </w:rPr>
        <w:t xml:space="preserve">In cases of serious risk to the delivery of </w:t>
      </w:r>
      <w:r w:rsidR="00602894">
        <w:rPr>
          <w:rFonts w:ascii="Arial" w:hAnsi="Arial" w:cs="Arial"/>
        </w:rPr>
        <w:t>Parish C</w:t>
      </w:r>
      <w:r w:rsidRPr="4C80E3E9">
        <w:rPr>
          <w:rFonts w:ascii="Arial" w:hAnsi="Arial" w:cs="Arial"/>
        </w:rPr>
        <w:t xml:space="preserve">ouncil services the </w:t>
      </w:r>
      <w:r w:rsidR="00602894">
        <w:rPr>
          <w:rFonts w:ascii="Arial" w:hAnsi="Arial" w:cs="Arial"/>
        </w:rPr>
        <w:t>Parish C</w:t>
      </w:r>
      <w:r w:rsidRPr="4C80E3E9">
        <w:rPr>
          <w:rFonts w:ascii="Arial" w:hAnsi="Arial" w:cs="Arial"/>
        </w:rPr>
        <w:t>lerk</w:t>
      </w:r>
      <w:r w:rsidR="00602894">
        <w:rPr>
          <w:rFonts w:ascii="Arial" w:hAnsi="Arial" w:cs="Arial"/>
        </w:rPr>
        <w:t>, in consultation with the Chair,</w:t>
      </w:r>
      <w:r w:rsidRPr="4C80E3E9">
        <w:rPr>
          <w:rFonts w:ascii="Arial" w:hAnsi="Arial" w:cs="Arial"/>
        </w:rPr>
        <w:t xml:space="preserve"> may authorise expenditure of up to </w:t>
      </w:r>
      <w:r w:rsidR="00602894">
        <w:rPr>
          <w:rFonts w:ascii="Arial" w:hAnsi="Arial" w:cs="Arial"/>
        </w:rPr>
        <w:t>£100</w:t>
      </w:r>
      <w:r w:rsidRPr="4C80E3E9">
        <w:rPr>
          <w:rFonts w:ascii="Arial" w:hAnsi="Arial" w:cs="Arial"/>
        </w:rPr>
        <w:t xml:space="preserve"> excluding VAT on repair, replacement or other work that in their judgement is necessary, </w:t>
      </w:r>
      <w:proofErr w:type="gramStart"/>
      <w:r w:rsidRPr="4C80E3E9">
        <w:rPr>
          <w:rFonts w:ascii="Arial" w:hAnsi="Arial" w:cs="Arial"/>
        </w:rPr>
        <w:t>whether or not</w:t>
      </w:r>
      <w:proofErr w:type="gramEnd"/>
      <w:r w:rsidRPr="4C80E3E9">
        <w:rPr>
          <w:rFonts w:ascii="Arial" w:hAnsi="Arial" w:cs="Arial"/>
        </w:rPr>
        <w:t xml:space="preserve"> there is any budget for such expenditure. The </w:t>
      </w:r>
      <w:r w:rsidR="00602894">
        <w:rPr>
          <w:rFonts w:ascii="Arial" w:hAnsi="Arial" w:cs="Arial"/>
        </w:rPr>
        <w:t xml:space="preserve">Parish </w:t>
      </w:r>
      <w:r w:rsidRPr="4C80E3E9">
        <w:rPr>
          <w:rFonts w:ascii="Arial" w:hAnsi="Arial" w:cs="Arial"/>
        </w:rPr>
        <w:t xml:space="preserve">Clerk </w:t>
      </w:r>
      <w:r w:rsidR="00602894">
        <w:rPr>
          <w:rFonts w:ascii="Arial" w:hAnsi="Arial" w:cs="Arial"/>
        </w:rPr>
        <w:t xml:space="preserve">and the Chair </w:t>
      </w:r>
      <w:r w:rsidRPr="4C80E3E9">
        <w:rPr>
          <w:rFonts w:ascii="Arial" w:hAnsi="Arial" w:cs="Arial"/>
        </w:rPr>
        <w:t xml:space="preserve">shall report such action to </w:t>
      </w:r>
      <w:r w:rsidR="00602894">
        <w:rPr>
          <w:rFonts w:ascii="Arial" w:hAnsi="Arial" w:cs="Arial"/>
        </w:rPr>
        <w:t>the Parish C</w:t>
      </w:r>
      <w:r w:rsidRPr="4C80E3E9">
        <w:rPr>
          <w:rFonts w:ascii="Arial" w:hAnsi="Arial" w:cs="Arial"/>
        </w:rPr>
        <w:t>ouncil as soon as practicable thereafter.</w:t>
      </w:r>
    </w:p>
    <w:p w14:paraId="2BFDF371" w14:textId="63E24904" w:rsidR="00B67733" w:rsidRPr="009F1AF9" w:rsidRDefault="00B67733">
      <w:pPr>
        <w:pStyle w:val="ListParagraph"/>
        <w:numPr>
          <w:ilvl w:val="1"/>
          <w:numId w:val="1"/>
        </w:numPr>
        <w:spacing w:after="120"/>
        <w:contextualSpacing w:val="0"/>
        <w:jc w:val="both"/>
        <w:rPr>
          <w:rFonts w:ascii="Arial" w:hAnsi="Arial" w:cs="Arial"/>
        </w:rPr>
      </w:pPr>
      <w:r w:rsidRPr="4C80E3E9">
        <w:rPr>
          <w:rFonts w:ascii="Arial" w:hAnsi="Arial" w:cs="Arial"/>
        </w:rPr>
        <w:t xml:space="preserve">No expenditure shall be authorised, no contract </w:t>
      </w:r>
      <w:proofErr w:type="gramStart"/>
      <w:r w:rsidRPr="4C80E3E9">
        <w:rPr>
          <w:rFonts w:ascii="Arial" w:hAnsi="Arial" w:cs="Arial"/>
        </w:rPr>
        <w:t>entered into</w:t>
      </w:r>
      <w:proofErr w:type="gramEnd"/>
      <w:r w:rsidRPr="4C80E3E9">
        <w:rPr>
          <w:rFonts w:ascii="Arial" w:hAnsi="Arial" w:cs="Arial"/>
        </w:rPr>
        <w:t xml:space="preserve"> or tender accepted in relation to any major project, unless </w:t>
      </w:r>
      <w:r w:rsidR="00602894">
        <w:rPr>
          <w:rFonts w:ascii="Arial" w:hAnsi="Arial" w:cs="Arial"/>
        </w:rPr>
        <w:t xml:space="preserve">the Parish Council </w:t>
      </w:r>
      <w:r w:rsidRPr="4C80E3E9">
        <w:rPr>
          <w:rFonts w:ascii="Arial" w:hAnsi="Arial" w:cs="Arial"/>
        </w:rPr>
        <w:t>is satisfied that the necessary funds are available and that where a loan is required, Government borrowing approval has been obtained first.</w:t>
      </w:r>
    </w:p>
    <w:p w14:paraId="48710C5E" w14:textId="6568BB34" w:rsidR="00B67733" w:rsidRPr="009F1AF9" w:rsidRDefault="00B67733">
      <w:pPr>
        <w:pStyle w:val="ListParagraph"/>
        <w:numPr>
          <w:ilvl w:val="1"/>
          <w:numId w:val="1"/>
        </w:numPr>
        <w:spacing w:after="120"/>
        <w:contextualSpacing w:val="0"/>
        <w:jc w:val="both"/>
        <w:rPr>
          <w:rFonts w:ascii="Arial" w:hAnsi="Arial" w:cs="Arial"/>
        </w:rPr>
      </w:pPr>
      <w:r w:rsidRPr="4C80E3E9">
        <w:rPr>
          <w:rFonts w:ascii="Arial" w:hAnsi="Arial" w:cs="Arial"/>
        </w:rPr>
        <w:t>An official order or letter shall be issued for all work, goods and services</w:t>
      </w:r>
      <w:r w:rsidR="00602894">
        <w:rPr>
          <w:rFonts w:ascii="Arial" w:hAnsi="Arial" w:cs="Arial"/>
        </w:rPr>
        <w:t xml:space="preserve"> </w:t>
      </w:r>
      <w:r w:rsidRPr="4C80E3E9">
        <w:rPr>
          <w:rFonts w:ascii="Arial" w:hAnsi="Arial" w:cs="Arial"/>
        </w:rPr>
        <w:t>unless a formal contract is to be prepared or an official order would be inappropriate. Copies of orders shall be retained, along with evidence of receipt of goods.</w:t>
      </w:r>
    </w:p>
    <w:p w14:paraId="3F83EA07" w14:textId="3666ABC7" w:rsidR="00B67733" w:rsidRPr="009F1AF9" w:rsidRDefault="00B67733" w:rsidP="00301712">
      <w:pPr>
        <w:pStyle w:val="Heading1"/>
        <w:jc w:val="both"/>
        <w:rPr>
          <w:rFonts w:ascii="Arial" w:hAnsi="Arial" w:cs="Arial"/>
        </w:rPr>
      </w:pPr>
      <w:bookmarkStart w:id="102" w:name="_Toc165549957"/>
      <w:r w:rsidRPr="009F1AF9">
        <w:rPr>
          <w:rFonts w:ascii="Arial" w:hAnsi="Arial" w:cs="Arial"/>
        </w:rPr>
        <w:t xml:space="preserve">Banking and </w:t>
      </w:r>
      <w:bookmarkStart w:id="103" w:name="_Toc164085251"/>
      <w:bookmarkStart w:id="104" w:name="_Toc164858082"/>
      <w:bookmarkStart w:id="105" w:name="_Toc164866523"/>
      <w:bookmarkStart w:id="106" w:name="_Toc164871815"/>
      <w:bookmarkStart w:id="107" w:name="_Toc164937772"/>
      <w:bookmarkStart w:id="108" w:name="_Toc165194535"/>
      <w:bookmarkStart w:id="109" w:name="_Toc164071007"/>
      <w:bookmarkStart w:id="110" w:name="_Toc164071532"/>
      <w:bookmarkStart w:id="111" w:name="_Toc164071680"/>
      <w:bookmarkStart w:id="112" w:name="_Toc164085252"/>
      <w:bookmarkStart w:id="113" w:name="_Toc164858083"/>
      <w:bookmarkStart w:id="114" w:name="_Toc164866524"/>
      <w:bookmarkStart w:id="115" w:name="_Toc164871816"/>
      <w:bookmarkStart w:id="116" w:name="_Toc164937773"/>
      <w:bookmarkStart w:id="117" w:name="_Toc165194536"/>
      <w:bookmarkStart w:id="118" w:name="_Toc165238366"/>
      <w:bookmarkStart w:id="119" w:name="_Toc165238458"/>
      <w:bookmarkStart w:id="120" w:name="_Toc164071008"/>
      <w:bookmarkStart w:id="121" w:name="_Toc164071533"/>
      <w:bookmarkStart w:id="122" w:name="_Toc164071681"/>
      <w:bookmarkStart w:id="123" w:name="_Toc164085253"/>
      <w:bookmarkStart w:id="124" w:name="_Toc164858084"/>
      <w:bookmarkStart w:id="125" w:name="_Toc164866525"/>
      <w:bookmarkStart w:id="126" w:name="_Toc164871817"/>
      <w:bookmarkStart w:id="127" w:name="_Toc164937774"/>
      <w:bookmarkStart w:id="128" w:name="_Toc165194537"/>
      <w:bookmarkStart w:id="129" w:name="_Toc165238367"/>
      <w:bookmarkStart w:id="130" w:name="_Toc165238459"/>
      <w:bookmarkStart w:id="131" w:name="_Toc164071009"/>
      <w:bookmarkStart w:id="132" w:name="_Toc164071534"/>
      <w:bookmarkStart w:id="133" w:name="_Toc164071682"/>
      <w:bookmarkStart w:id="134" w:name="_Toc164085254"/>
      <w:bookmarkStart w:id="135" w:name="_Toc164858085"/>
      <w:bookmarkStart w:id="136" w:name="_Toc164866526"/>
      <w:bookmarkStart w:id="137" w:name="_Toc164871818"/>
      <w:bookmarkStart w:id="138" w:name="_Toc164937775"/>
      <w:bookmarkStart w:id="139" w:name="_Toc165194538"/>
      <w:bookmarkStart w:id="140" w:name="_Toc165238368"/>
      <w:bookmarkStart w:id="141" w:name="_Toc165238460"/>
      <w:bookmarkStart w:id="142" w:name="_Toc164085255"/>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r w:rsidR="00717E07">
        <w:rPr>
          <w:rFonts w:ascii="Arial" w:hAnsi="Arial" w:cs="Arial"/>
        </w:rPr>
        <w:t>P</w:t>
      </w:r>
      <w:r w:rsidRPr="009F1AF9">
        <w:rPr>
          <w:rFonts w:ascii="Arial" w:hAnsi="Arial" w:cs="Arial"/>
        </w:rPr>
        <w:t>ayments</w:t>
      </w:r>
      <w:bookmarkEnd w:id="102"/>
      <w:bookmarkEnd w:id="142"/>
    </w:p>
    <w:p w14:paraId="42B5F186" w14:textId="22F9093F"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The </w:t>
      </w:r>
      <w:r w:rsidR="00FD56D5">
        <w:rPr>
          <w:rFonts w:ascii="Arial" w:hAnsi="Arial" w:cs="Arial"/>
        </w:rPr>
        <w:t>Parish C</w:t>
      </w:r>
      <w:r w:rsidRPr="009F1AF9">
        <w:rPr>
          <w:rFonts w:ascii="Arial" w:hAnsi="Arial" w:cs="Arial"/>
        </w:rPr>
        <w:t xml:space="preserve">ouncil's banking arrangements, including the bank mandate, shall be made by the </w:t>
      </w:r>
      <w:r w:rsidR="00FD56D5">
        <w:rPr>
          <w:rFonts w:ascii="Arial" w:hAnsi="Arial" w:cs="Arial"/>
        </w:rPr>
        <w:t xml:space="preserve">Parish Clerk </w:t>
      </w:r>
      <w:r w:rsidRPr="009F1AF9">
        <w:rPr>
          <w:rFonts w:ascii="Arial" w:hAnsi="Arial" w:cs="Arial"/>
        </w:rPr>
        <w:t xml:space="preserve">and authorised by the </w:t>
      </w:r>
      <w:r w:rsidR="00FD56D5">
        <w:rPr>
          <w:rFonts w:ascii="Arial" w:hAnsi="Arial" w:cs="Arial"/>
        </w:rPr>
        <w:t>Parish C</w:t>
      </w:r>
      <w:r w:rsidRPr="009F1AF9">
        <w:rPr>
          <w:rFonts w:ascii="Arial" w:hAnsi="Arial" w:cs="Arial"/>
        </w:rPr>
        <w:t>ouncil</w:t>
      </w:r>
      <w:r w:rsidR="00FD56D5">
        <w:rPr>
          <w:rFonts w:ascii="Arial" w:hAnsi="Arial" w:cs="Arial"/>
        </w:rPr>
        <w:t xml:space="preserve">. </w:t>
      </w:r>
      <w:r w:rsidRPr="009F1AF9">
        <w:rPr>
          <w:rFonts w:ascii="Arial" w:hAnsi="Arial" w:cs="Arial"/>
        </w:rPr>
        <w:t xml:space="preserve">The </w:t>
      </w:r>
      <w:r w:rsidR="00FD56D5">
        <w:rPr>
          <w:rFonts w:ascii="Arial" w:hAnsi="Arial" w:cs="Arial"/>
        </w:rPr>
        <w:t>Parish C</w:t>
      </w:r>
      <w:r w:rsidRPr="009F1AF9">
        <w:rPr>
          <w:rFonts w:ascii="Arial" w:hAnsi="Arial" w:cs="Arial"/>
        </w:rPr>
        <w:t xml:space="preserve">ouncil has resolved to bank with </w:t>
      </w:r>
      <w:r w:rsidR="007531C3">
        <w:rPr>
          <w:rFonts w:ascii="Arial" w:hAnsi="Arial" w:cs="Arial"/>
        </w:rPr>
        <w:t>Nat West</w:t>
      </w:r>
      <w:r w:rsidRPr="009F1AF9">
        <w:rPr>
          <w:rFonts w:ascii="Arial" w:hAnsi="Arial" w:cs="Arial"/>
        </w:rPr>
        <w:t xml:space="preserve">.  The arrangements shall be reviewed annually for security and efficiency. </w:t>
      </w:r>
    </w:p>
    <w:p w14:paraId="58FF797F" w14:textId="11E6D072"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The </w:t>
      </w:r>
      <w:r w:rsidR="00FD56D5">
        <w:rPr>
          <w:rFonts w:ascii="Arial" w:hAnsi="Arial" w:cs="Arial"/>
        </w:rPr>
        <w:t>Parish C</w:t>
      </w:r>
      <w:r w:rsidRPr="009F1AF9">
        <w:rPr>
          <w:rFonts w:ascii="Arial" w:hAnsi="Arial" w:cs="Arial"/>
        </w:rPr>
        <w:t>ouncil must have safe and efficient arrangements for making payments, to safeguard against the possibility of fraud or error.  Wherever possible, more than one person should be involved in any payment, for example by dual online authorisation or dual cheque signing.</w:t>
      </w:r>
      <w:r w:rsidRPr="009F1AF9">
        <w:t xml:space="preserve"> </w:t>
      </w:r>
      <w:r w:rsidRPr="009F1AF9">
        <w:rPr>
          <w:rFonts w:ascii="Arial" w:hAnsi="Arial" w:cs="Arial"/>
        </w:rPr>
        <w:t xml:space="preserve">Even where a purchase has been authorised, the payment must also be </w:t>
      </w:r>
      <w:proofErr w:type="gramStart"/>
      <w:r w:rsidRPr="009F1AF9">
        <w:rPr>
          <w:rFonts w:ascii="Arial" w:hAnsi="Arial" w:cs="Arial"/>
        </w:rPr>
        <w:t>authorised</w:t>
      </w:r>
      <w:proofErr w:type="gramEnd"/>
      <w:r w:rsidRPr="009F1AF9">
        <w:rPr>
          <w:rFonts w:ascii="Arial" w:hAnsi="Arial" w:cs="Arial"/>
        </w:rPr>
        <w:t xml:space="preserve"> and only authorised payments shall be approved or signed to allow the funds to leave the </w:t>
      </w:r>
      <w:r w:rsidR="00FD56D5">
        <w:rPr>
          <w:rFonts w:ascii="Arial" w:hAnsi="Arial" w:cs="Arial"/>
        </w:rPr>
        <w:t>Parish C</w:t>
      </w:r>
      <w:r w:rsidRPr="009F1AF9">
        <w:rPr>
          <w:rFonts w:ascii="Arial" w:hAnsi="Arial" w:cs="Arial"/>
        </w:rPr>
        <w:t>ouncil’s bank.</w:t>
      </w:r>
    </w:p>
    <w:p w14:paraId="5BE4D27B" w14:textId="78827244"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All invoices for payment should be examined for arithmetical accuracy, analysed to the appropriate expenditure heading and verified to confirm that the work, goods or </w:t>
      </w:r>
      <w:r w:rsidRPr="009F1AF9">
        <w:rPr>
          <w:rFonts w:ascii="Arial" w:hAnsi="Arial" w:cs="Arial"/>
        </w:rPr>
        <w:lastRenderedPageBreak/>
        <w:t xml:space="preserve">services were received, checked and represent expenditure previously authorised by the </w:t>
      </w:r>
      <w:r w:rsidR="00FD56D5">
        <w:rPr>
          <w:rFonts w:ascii="Arial" w:hAnsi="Arial" w:cs="Arial"/>
        </w:rPr>
        <w:t>Parish C</w:t>
      </w:r>
      <w:r w:rsidRPr="009F1AF9">
        <w:rPr>
          <w:rFonts w:ascii="Arial" w:hAnsi="Arial" w:cs="Arial"/>
        </w:rPr>
        <w:t xml:space="preserve">ouncil before being certified by </w:t>
      </w:r>
      <w:r w:rsidR="00FD56D5">
        <w:rPr>
          <w:rFonts w:ascii="Arial" w:hAnsi="Arial" w:cs="Arial"/>
        </w:rPr>
        <w:t xml:space="preserve">the Parish Clerk. </w:t>
      </w:r>
    </w:p>
    <w:p w14:paraId="746B8E40" w14:textId="77777777"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Personal payments (including salaries, wages, expenses and any payment made in relation to the termination of employment) may be summarised to avoid disclosing any personal information. </w:t>
      </w:r>
    </w:p>
    <w:p w14:paraId="5D3D17B9" w14:textId="7667B139"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All payments shall be made by </w:t>
      </w:r>
      <w:r w:rsidR="00FD56D5">
        <w:rPr>
          <w:rFonts w:ascii="Arial" w:hAnsi="Arial" w:cs="Arial"/>
        </w:rPr>
        <w:t>cheque i</w:t>
      </w:r>
      <w:r w:rsidRPr="009F1AF9">
        <w:rPr>
          <w:rFonts w:ascii="Arial" w:hAnsi="Arial" w:cs="Arial"/>
        </w:rPr>
        <w:t xml:space="preserve">n accordance with a resolution of the </w:t>
      </w:r>
      <w:r w:rsidR="00FD56D5">
        <w:rPr>
          <w:rFonts w:ascii="Arial" w:hAnsi="Arial" w:cs="Arial"/>
        </w:rPr>
        <w:t>Parish C</w:t>
      </w:r>
      <w:r w:rsidRPr="009F1AF9">
        <w:rPr>
          <w:rFonts w:ascii="Arial" w:hAnsi="Arial" w:cs="Arial"/>
        </w:rPr>
        <w:t>ouncil</w:t>
      </w:r>
      <w:r w:rsidR="00FD56D5">
        <w:rPr>
          <w:rFonts w:ascii="Arial" w:hAnsi="Arial" w:cs="Arial"/>
        </w:rPr>
        <w:t>.</w:t>
      </w:r>
      <w:r w:rsidRPr="009F1AF9">
        <w:rPr>
          <w:rFonts w:ascii="Arial" w:hAnsi="Arial" w:cs="Arial"/>
        </w:rPr>
        <w:t xml:space="preserve"> </w:t>
      </w:r>
    </w:p>
    <w:p w14:paraId="26286DAC" w14:textId="7B900042"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The </w:t>
      </w:r>
      <w:r w:rsidR="00FD56D5">
        <w:rPr>
          <w:rFonts w:ascii="Arial" w:hAnsi="Arial" w:cs="Arial"/>
        </w:rPr>
        <w:t xml:space="preserve">Parish Clerk </w:t>
      </w:r>
      <w:r w:rsidRPr="009F1AF9">
        <w:rPr>
          <w:rFonts w:ascii="Arial" w:hAnsi="Arial" w:cs="Arial"/>
        </w:rPr>
        <w:t>shall have delegated authority to authorise payments in the following circumstances:</w:t>
      </w:r>
    </w:p>
    <w:p w14:paraId="780425C4" w14:textId="26361397" w:rsidR="00B67733" w:rsidRPr="009F1AF9" w:rsidRDefault="00B67733">
      <w:pPr>
        <w:pStyle w:val="ListParagraph"/>
        <w:numPr>
          <w:ilvl w:val="2"/>
          <w:numId w:val="13"/>
        </w:numPr>
        <w:spacing w:after="120"/>
        <w:ind w:left="1418" w:hanging="284"/>
        <w:contextualSpacing w:val="0"/>
        <w:jc w:val="both"/>
        <w:rPr>
          <w:rFonts w:ascii="Arial" w:hAnsi="Arial" w:cs="Arial"/>
        </w:rPr>
      </w:pPr>
      <w:r w:rsidRPr="009F1AF9">
        <w:rPr>
          <w:rFonts w:ascii="Arial" w:hAnsi="Arial" w:cs="Arial"/>
        </w:rPr>
        <w:t xml:space="preserve">any payments of up to </w:t>
      </w:r>
      <w:r w:rsidR="00FD56D5">
        <w:rPr>
          <w:rFonts w:ascii="Arial" w:hAnsi="Arial" w:cs="Arial"/>
        </w:rPr>
        <w:t>£100</w:t>
      </w:r>
      <w:r w:rsidRPr="009F1AF9">
        <w:rPr>
          <w:rFonts w:ascii="Arial" w:hAnsi="Arial" w:cs="Arial"/>
        </w:rPr>
        <w:t xml:space="preserve"> excluding VAT, within an ag</w:t>
      </w:r>
      <w:r>
        <w:rPr>
          <w:rFonts w:ascii="Arial" w:hAnsi="Arial" w:cs="Arial"/>
        </w:rPr>
        <w:t>r</w:t>
      </w:r>
      <w:r w:rsidRPr="009F1AF9">
        <w:rPr>
          <w:rFonts w:ascii="Arial" w:hAnsi="Arial" w:cs="Arial"/>
        </w:rPr>
        <w:t>eed budget</w:t>
      </w:r>
      <w:r w:rsidR="00FD56D5">
        <w:rPr>
          <w:rFonts w:ascii="Arial" w:hAnsi="Arial" w:cs="Arial"/>
        </w:rPr>
        <w:t>.</w:t>
      </w:r>
    </w:p>
    <w:p w14:paraId="1702570C" w14:textId="27CE1B7D"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The </w:t>
      </w:r>
      <w:r w:rsidR="00401BAE">
        <w:rPr>
          <w:rFonts w:ascii="Arial" w:hAnsi="Arial" w:cs="Arial"/>
        </w:rPr>
        <w:t>Parish Clerk</w:t>
      </w:r>
      <w:r w:rsidRPr="009F1AF9">
        <w:rPr>
          <w:rFonts w:ascii="Arial" w:hAnsi="Arial" w:cs="Arial"/>
        </w:rPr>
        <w:t xml:space="preserve"> shall present a schedule of payments requiring authorisation, forming part of the agenda for the meeting, together with the relevant invoices, to the </w:t>
      </w:r>
      <w:r w:rsidR="00401BAE">
        <w:rPr>
          <w:rFonts w:ascii="Arial" w:hAnsi="Arial" w:cs="Arial"/>
        </w:rPr>
        <w:t>Parish C</w:t>
      </w:r>
      <w:r w:rsidRPr="009F1AF9">
        <w:rPr>
          <w:rFonts w:ascii="Arial" w:hAnsi="Arial" w:cs="Arial"/>
        </w:rPr>
        <w:t xml:space="preserve">ouncil. The </w:t>
      </w:r>
      <w:r w:rsidR="00401BAE">
        <w:rPr>
          <w:rFonts w:ascii="Arial" w:hAnsi="Arial" w:cs="Arial"/>
        </w:rPr>
        <w:t>Parish C</w:t>
      </w:r>
      <w:r w:rsidRPr="009F1AF9">
        <w:rPr>
          <w:rFonts w:ascii="Arial" w:hAnsi="Arial" w:cs="Arial"/>
        </w:rPr>
        <w:t>ouncil shall review the schedule for compliance and, having satisfied itself, shall authorise payment by resolution. The authorised schedule shall be initialled immediately below the last item by the person chairing the meeting. A detailed list of all payments shall be disclosed within or as an attachment to the minutes of that meeting.</w:t>
      </w:r>
    </w:p>
    <w:p w14:paraId="4BEC212B" w14:textId="666E8F1A" w:rsidR="00B67733" w:rsidRPr="009F1AF9" w:rsidRDefault="00B67733" w:rsidP="00301712">
      <w:pPr>
        <w:pStyle w:val="Heading1"/>
        <w:jc w:val="both"/>
        <w:rPr>
          <w:rFonts w:ascii="Arial" w:hAnsi="Arial" w:cs="Arial"/>
        </w:rPr>
      </w:pPr>
      <w:bookmarkStart w:id="143" w:name="_Toc165549959"/>
      <w:r w:rsidRPr="009F1AF9">
        <w:rPr>
          <w:rFonts w:ascii="Arial" w:hAnsi="Arial" w:cs="Arial"/>
        </w:rPr>
        <w:t xml:space="preserve">Cheque </w:t>
      </w:r>
      <w:r w:rsidR="00717E07">
        <w:rPr>
          <w:rFonts w:ascii="Arial" w:hAnsi="Arial" w:cs="Arial"/>
        </w:rPr>
        <w:t>P</w:t>
      </w:r>
      <w:r w:rsidRPr="009F1AF9">
        <w:rPr>
          <w:rFonts w:ascii="Arial" w:hAnsi="Arial" w:cs="Arial"/>
        </w:rPr>
        <w:t>ayments</w:t>
      </w:r>
      <w:bookmarkEnd w:id="143"/>
    </w:p>
    <w:p w14:paraId="3CC15EF0" w14:textId="36552FF2"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Cheques or orders for payment in accordance </w:t>
      </w:r>
      <w:proofErr w:type="gramStart"/>
      <w:r w:rsidRPr="009F1AF9">
        <w:rPr>
          <w:rFonts w:ascii="Arial" w:hAnsi="Arial" w:cs="Arial"/>
        </w:rPr>
        <w:t>in</w:t>
      </w:r>
      <w:proofErr w:type="gramEnd"/>
      <w:r w:rsidRPr="009F1AF9">
        <w:rPr>
          <w:rFonts w:ascii="Arial" w:hAnsi="Arial" w:cs="Arial"/>
        </w:rPr>
        <w:t xml:space="preserve"> accordance with a resolution or delegated decision shall be signed by two members</w:t>
      </w:r>
      <w:r w:rsidR="00401BAE">
        <w:rPr>
          <w:rFonts w:ascii="Arial" w:hAnsi="Arial" w:cs="Arial"/>
        </w:rPr>
        <w:t>.</w:t>
      </w:r>
      <w:r w:rsidRPr="009F1AF9">
        <w:rPr>
          <w:rFonts w:ascii="Arial" w:hAnsi="Arial" w:cs="Arial"/>
        </w:rPr>
        <w:t xml:space="preserve"> </w:t>
      </w:r>
    </w:p>
    <w:p w14:paraId="616401BD" w14:textId="77777777"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A signatory having a family or business relationship with the beneficiary of a payment shall not, under normal circumstances, be a signatory to that payment.</w:t>
      </w:r>
    </w:p>
    <w:p w14:paraId="54A3A6B8" w14:textId="77777777"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To indicate agreement of the details on the cheque with the counterfoil and the invoice or similar documentation, the signatories shall also initial the cheque counterfoil and invoice.</w:t>
      </w:r>
    </w:p>
    <w:p w14:paraId="1A62127D" w14:textId="4292B2E1" w:rsidR="00B67733" w:rsidRPr="009F1AF9" w:rsidRDefault="00B67733" w:rsidP="00301712">
      <w:pPr>
        <w:pStyle w:val="Heading1"/>
        <w:jc w:val="both"/>
        <w:rPr>
          <w:rFonts w:ascii="Arial" w:hAnsi="Arial" w:cs="Arial"/>
          <w:bCs/>
        </w:rPr>
      </w:pPr>
      <w:bookmarkStart w:id="144" w:name="_Toc164937779"/>
      <w:bookmarkStart w:id="145" w:name="_Toc165194542"/>
      <w:bookmarkStart w:id="146" w:name="_Toc165238372"/>
      <w:bookmarkStart w:id="147" w:name="_Toc165238464"/>
      <w:bookmarkStart w:id="148" w:name="_Toc164937780"/>
      <w:bookmarkStart w:id="149" w:name="_Toc165194543"/>
      <w:bookmarkStart w:id="150" w:name="_Toc165238373"/>
      <w:bookmarkStart w:id="151" w:name="_Toc165238465"/>
      <w:bookmarkStart w:id="152" w:name="_Toc164937781"/>
      <w:bookmarkStart w:id="153" w:name="_Toc165194544"/>
      <w:bookmarkStart w:id="154" w:name="_Toc165238374"/>
      <w:bookmarkStart w:id="155" w:name="_Toc165238466"/>
      <w:bookmarkStart w:id="156" w:name="_Toc164937782"/>
      <w:bookmarkStart w:id="157" w:name="_Toc165194545"/>
      <w:bookmarkStart w:id="158" w:name="_Toc165238375"/>
      <w:bookmarkStart w:id="159" w:name="_Toc165238467"/>
      <w:bookmarkStart w:id="160" w:name="_Toc164937783"/>
      <w:bookmarkStart w:id="161" w:name="_Toc165194546"/>
      <w:bookmarkStart w:id="162" w:name="_Toc165238376"/>
      <w:bookmarkStart w:id="163" w:name="_Toc165238468"/>
      <w:bookmarkStart w:id="164" w:name="_Toc165194563"/>
      <w:bookmarkStart w:id="165" w:name="_Toc165238393"/>
      <w:bookmarkStart w:id="166" w:name="_Toc165238485"/>
      <w:bookmarkStart w:id="167" w:name="_Toc165549962"/>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r w:rsidRPr="009F1AF9">
        <w:rPr>
          <w:rFonts w:ascii="Arial" w:hAnsi="Arial" w:cs="Arial"/>
        </w:rPr>
        <w:t xml:space="preserve">Payment of </w:t>
      </w:r>
      <w:r w:rsidR="00717E07">
        <w:rPr>
          <w:rFonts w:ascii="Arial" w:hAnsi="Arial" w:cs="Arial"/>
        </w:rPr>
        <w:t>S</w:t>
      </w:r>
      <w:r w:rsidRPr="009F1AF9">
        <w:rPr>
          <w:rFonts w:ascii="Arial" w:hAnsi="Arial" w:cs="Arial"/>
        </w:rPr>
        <w:t xml:space="preserve">alaries and </w:t>
      </w:r>
      <w:r w:rsidR="00717E07">
        <w:rPr>
          <w:rFonts w:ascii="Arial" w:hAnsi="Arial" w:cs="Arial"/>
        </w:rPr>
        <w:t>A</w:t>
      </w:r>
      <w:r w:rsidRPr="009F1AF9">
        <w:rPr>
          <w:rFonts w:ascii="Arial" w:hAnsi="Arial" w:cs="Arial"/>
        </w:rPr>
        <w:t>llowances</w:t>
      </w:r>
      <w:bookmarkEnd w:id="167"/>
    </w:p>
    <w:p w14:paraId="3F6C10A3" w14:textId="14E6B87A" w:rsidR="00B67733" w:rsidRPr="009F1AF9" w:rsidRDefault="00B67733">
      <w:pPr>
        <w:pStyle w:val="ListParagraph"/>
        <w:numPr>
          <w:ilvl w:val="1"/>
          <w:numId w:val="1"/>
        </w:numPr>
        <w:spacing w:after="120"/>
        <w:jc w:val="both"/>
        <w:rPr>
          <w:rFonts w:ascii="Arial" w:eastAsia="Calibri" w:hAnsi="Arial" w:cs="Arial"/>
          <w:b/>
          <w:bCs/>
        </w:rPr>
      </w:pPr>
      <w:r w:rsidRPr="009F1AF9">
        <w:rPr>
          <w:rFonts w:ascii="Arial" w:eastAsia="Calibri" w:hAnsi="Arial" w:cs="Arial"/>
          <w:b/>
          <w:bCs/>
        </w:rPr>
        <w:t xml:space="preserve">As an employer, the </w:t>
      </w:r>
      <w:r w:rsidR="00401BAE">
        <w:rPr>
          <w:rFonts w:ascii="Arial" w:eastAsia="Calibri" w:hAnsi="Arial" w:cs="Arial"/>
          <w:b/>
          <w:bCs/>
        </w:rPr>
        <w:t>Parish C</w:t>
      </w:r>
      <w:r w:rsidRPr="009F1AF9">
        <w:rPr>
          <w:rFonts w:ascii="Arial" w:eastAsia="Calibri" w:hAnsi="Arial" w:cs="Arial"/>
          <w:b/>
          <w:bCs/>
        </w:rPr>
        <w:t xml:space="preserve">ouncil must </w:t>
      </w:r>
      <w:proofErr w:type="gramStart"/>
      <w:r w:rsidRPr="009F1AF9">
        <w:rPr>
          <w:rFonts w:ascii="Arial" w:eastAsia="Calibri" w:hAnsi="Arial" w:cs="Arial"/>
          <w:b/>
          <w:bCs/>
        </w:rPr>
        <w:t>make arrangements</w:t>
      </w:r>
      <w:proofErr w:type="gramEnd"/>
      <w:r w:rsidRPr="009F1AF9">
        <w:rPr>
          <w:rFonts w:ascii="Arial" w:eastAsia="Calibri" w:hAnsi="Arial" w:cs="Arial"/>
          <w:b/>
          <w:bCs/>
        </w:rPr>
        <w:t xml:space="preserve"> to comply with the statutory requirements of PAYE legislation.</w:t>
      </w:r>
    </w:p>
    <w:p w14:paraId="2FC72524" w14:textId="11923A7E" w:rsidR="00B67733" w:rsidRPr="009F1AF9" w:rsidRDefault="00401BAE">
      <w:pPr>
        <w:pStyle w:val="ListParagraph"/>
        <w:numPr>
          <w:ilvl w:val="1"/>
          <w:numId w:val="1"/>
        </w:numPr>
        <w:spacing w:after="120"/>
        <w:jc w:val="both"/>
        <w:rPr>
          <w:rFonts w:ascii="Arial" w:eastAsia="Calibri" w:hAnsi="Arial" w:cs="Arial"/>
        </w:rPr>
      </w:pPr>
      <w:r>
        <w:rPr>
          <w:rFonts w:ascii="Arial" w:eastAsia="Calibri" w:hAnsi="Arial" w:cs="Arial"/>
          <w:b/>
          <w:bCs/>
        </w:rPr>
        <w:t xml:space="preserve">Parish </w:t>
      </w:r>
      <w:r w:rsidR="00B67733" w:rsidRPr="009F1AF9">
        <w:rPr>
          <w:rFonts w:ascii="Arial" w:eastAsia="Calibri" w:hAnsi="Arial" w:cs="Arial"/>
          <w:b/>
          <w:bCs/>
        </w:rPr>
        <w:t>Councillors allowances (where paid) are also liable to deduction of tax under PAYE rules and must be taxed correctly before payment.</w:t>
      </w:r>
      <w:r w:rsidR="00B67733" w:rsidRPr="009F1AF9">
        <w:rPr>
          <w:rFonts w:ascii="Arial" w:eastAsia="Calibri" w:hAnsi="Arial" w:cs="Arial"/>
        </w:rPr>
        <w:t xml:space="preserve"> </w:t>
      </w:r>
    </w:p>
    <w:p w14:paraId="05E8AD73" w14:textId="36822CBE" w:rsidR="00B67733" w:rsidRPr="009F1AF9" w:rsidRDefault="00B67733">
      <w:pPr>
        <w:pStyle w:val="ListParagraph"/>
        <w:numPr>
          <w:ilvl w:val="1"/>
          <w:numId w:val="1"/>
        </w:numPr>
        <w:spacing w:after="120"/>
        <w:jc w:val="both"/>
        <w:rPr>
          <w:rFonts w:ascii="Arial" w:eastAsia="Calibri" w:hAnsi="Arial" w:cs="Arial"/>
        </w:rPr>
      </w:pPr>
      <w:r w:rsidRPr="009F1AF9">
        <w:rPr>
          <w:rFonts w:ascii="Arial" w:eastAsia="Calibri" w:hAnsi="Arial" w:cs="Arial"/>
        </w:rPr>
        <w:t xml:space="preserve">Salary rates shall be agreed by the </w:t>
      </w:r>
      <w:r w:rsidR="00401BAE">
        <w:rPr>
          <w:rFonts w:ascii="Arial" w:eastAsia="Calibri" w:hAnsi="Arial" w:cs="Arial"/>
        </w:rPr>
        <w:t>Parish C</w:t>
      </w:r>
      <w:r w:rsidRPr="009F1AF9">
        <w:rPr>
          <w:rFonts w:ascii="Arial" w:eastAsia="Calibri" w:hAnsi="Arial" w:cs="Arial"/>
        </w:rPr>
        <w:t>ouncil</w:t>
      </w:r>
      <w:r w:rsidR="00401BAE">
        <w:rPr>
          <w:rFonts w:ascii="Arial" w:eastAsia="Calibri" w:hAnsi="Arial" w:cs="Arial"/>
        </w:rPr>
        <w:t xml:space="preserve">. </w:t>
      </w:r>
      <w:r w:rsidRPr="009F1AF9">
        <w:rPr>
          <w:rFonts w:ascii="Arial" w:eastAsia="Calibri" w:hAnsi="Arial" w:cs="Arial"/>
        </w:rPr>
        <w:t xml:space="preserve">No changes shall be made to any employee’s gross pay, emoluments, or terms and conditions of employment without the prior consent of the </w:t>
      </w:r>
      <w:r w:rsidR="00401BAE">
        <w:rPr>
          <w:rFonts w:ascii="Arial" w:eastAsia="Calibri" w:hAnsi="Arial" w:cs="Arial"/>
        </w:rPr>
        <w:t>Parish Council.</w:t>
      </w:r>
    </w:p>
    <w:p w14:paraId="4A52C04F" w14:textId="77777777" w:rsidR="00B67733" w:rsidRPr="009F1AF9" w:rsidRDefault="00B67733">
      <w:pPr>
        <w:pStyle w:val="ListParagraph"/>
        <w:numPr>
          <w:ilvl w:val="1"/>
          <w:numId w:val="1"/>
        </w:numPr>
        <w:spacing w:after="120"/>
        <w:jc w:val="both"/>
        <w:rPr>
          <w:rFonts w:ascii="Arial" w:eastAsia="Calibri" w:hAnsi="Arial" w:cs="Arial"/>
        </w:rPr>
      </w:pPr>
      <w:r w:rsidRPr="009F1AF9">
        <w:rPr>
          <w:rFonts w:ascii="Arial" w:eastAsia="Calibri" w:hAnsi="Arial" w:cs="Arial"/>
        </w:rPr>
        <w:t>Payment of salaries shall be made, after deduction of tax, national insurance, pension contributions and any similar statutory or discretionary deductions, on the dates stipulated in employment contracts.</w:t>
      </w:r>
    </w:p>
    <w:p w14:paraId="63A884FE" w14:textId="77777777" w:rsidR="00B67733" w:rsidRPr="009F1AF9" w:rsidRDefault="00B67733">
      <w:pPr>
        <w:pStyle w:val="ListParagraph"/>
        <w:numPr>
          <w:ilvl w:val="1"/>
          <w:numId w:val="1"/>
        </w:numPr>
        <w:spacing w:after="120"/>
        <w:jc w:val="both"/>
        <w:rPr>
          <w:rFonts w:ascii="Arial" w:eastAsia="Calibri" w:hAnsi="Arial" w:cs="Arial"/>
        </w:rPr>
      </w:pPr>
      <w:r w:rsidRPr="009F1AF9">
        <w:rPr>
          <w:rFonts w:ascii="Arial" w:eastAsia="Calibri" w:hAnsi="Arial" w:cs="Arial"/>
        </w:rPr>
        <w:t>Deductions from salary shall be paid to the relevant bodies within the required timescales, provided that each payment is reported, as set out in these regulations above.</w:t>
      </w:r>
    </w:p>
    <w:p w14:paraId="5302EC7F" w14:textId="78A8E477"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Each payment to employees of net salary and to the appropriate creditor of the statutory and discretionary deductions shall be recorded in a payroll control account or other separate confidential record, with the total of such payments each calendar </w:t>
      </w:r>
      <w:r w:rsidRPr="009F1AF9">
        <w:rPr>
          <w:rFonts w:ascii="Arial" w:hAnsi="Arial" w:cs="Arial"/>
        </w:rPr>
        <w:lastRenderedPageBreak/>
        <w:t>month reported in the cashbook.  Payroll reports will be reviewed by</w:t>
      </w:r>
      <w:r w:rsidR="00401BAE">
        <w:rPr>
          <w:rFonts w:ascii="Arial" w:hAnsi="Arial" w:cs="Arial"/>
        </w:rPr>
        <w:t xml:space="preserve"> the Parish Council </w:t>
      </w:r>
      <w:r w:rsidRPr="009F1AF9">
        <w:rPr>
          <w:rFonts w:ascii="Arial" w:hAnsi="Arial" w:cs="Arial"/>
        </w:rPr>
        <w:t>to ensure that the correct payments have been made.</w:t>
      </w:r>
    </w:p>
    <w:p w14:paraId="3237B761" w14:textId="2DC95D5F"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Any termination payments shall be supported by a report to the </w:t>
      </w:r>
      <w:r w:rsidR="00401BAE">
        <w:rPr>
          <w:rFonts w:ascii="Arial" w:hAnsi="Arial" w:cs="Arial"/>
        </w:rPr>
        <w:t>Parish C</w:t>
      </w:r>
      <w:r w:rsidRPr="009F1AF9">
        <w:rPr>
          <w:rFonts w:ascii="Arial" w:hAnsi="Arial" w:cs="Arial"/>
        </w:rPr>
        <w:t>ouncil, setting out a clear business case. Termination payments shall only be authorised by the full</w:t>
      </w:r>
      <w:r w:rsidR="00401BAE">
        <w:rPr>
          <w:rFonts w:ascii="Arial" w:hAnsi="Arial" w:cs="Arial"/>
        </w:rPr>
        <w:t xml:space="preserve"> Parish C</w:t>
      </w:r>
      <w:r w:rsidR="008410F6">
        <w:rPr>
          <w:rFonts w:ascii="Arial" w:hAnsi="Arial" w:cs="Arial"/>
        </w:rPr>
        <w:t>o</w:t>
      </w:r>
      <w:r w:rsidRPr="009F1AF9">
        <w:rPr>
          <w:rFonts w:ascii="Arial" w:hAnsi="Arial" w:cs="Arial"/>
        </w:rPr>
        <w:t>uncil.</w:t>
      </w:r>
    </w:p>
    <w:p w14:paraId="19E5611A" w14:textId="448795CF" w:rsidR="00B67733" w:rsidRPr="009F1AF9" w:rsidRDefault="00B67733" w:rsidP="00301712">
      <w:pPr>
        <w:pStyle w:val="Heading1"/>
        <w:jc w:val="both"/>
        <w:rPr>
          <w:rFonts w:ascii="Arial" w:hAnsi="Arial" w:cs="Arial"/>
        </w:rPr>
      </w:pPr>
      <w:bookmarkStart w:id="168" w:name="_Toc165549963"/>
      <w:r w:rsidRPr="009F1AF9">
        <w:rPr>
          <w:rFonts w:ascii="Arial" w:hAnsi="Arial" w:cs="Arial"/>
        </w:rPr>
        <w:t xml:space="preserve">Loans and </w:t>
      </w:r>
      <w:r w:rsidR="00717E07">
        <w:rPr>
          <w:rFonts w:ascii="Arial" w:hAnsi="Arial" w:cs="Arial"/>
        </w:rPr>
        <w:t>i</w:t>
      </w:r>
      <w:r w:rsidRPr="009F1AF9">
        <w:rPr>
          <w:rFonts w:ascii="Arial" w:hAnsi="Arial" w:cs="Arial"/>
        </w:rPr>
        <w:t>nvestments</w:t>
      </w:r>
      <w:bookmarkEnd w:id="168"/>
    </w:p>
    <w:p w14:paraId="0FCAD639" w14:textId="3000577A"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Any application for Government approval to borrow money and subsequent arrangements for a loan must be authorised by the full </w:t>
      </w:r>
      <w:r w:rsidR="00F254D7">
        <w:rPr>
          <w:rFonts w:ascii="Arial" w:hAnsi="Arial" w:cs="Arial"/>
        </w:rPr>
        <w:t>Parish C</w:t>
      </w:r>
      <w:r w:rsidRPr="009F1AF9">
        <w:rPr>
          <w:rFonts w:ascii="Arial" w:hAnsi="Arial" w:cs="Arial"/>
        </w:rPr>
        <w:t xml:space="preserve">ouncil and recorded in the minutes. All borrowing shall be in the name of the </w:t>
      </w:r>
      <w:r w:rsidR="00F254D7">
        <w:rPr>
          <w:rFonts w:ascii="Arial" w:hAnsi="Arial" w:cs="Arial"/>
        </w:rPr>
        <w:t>Parish C</w:t>
      </w:r>
      <w:r w:rsidRPr="009F1AF9">
        <w:rPr>
          <w:rFonts w:ascii="Arial" w:hAnsi="Arial" w:cs="Arial"/>
        </w:rPr>
        <w:t xml:space="preserve">ouncil, after obtaining any necessary approval.  </w:t>
      </w:r>
    </w:p>
    <w:p w14:paraId="73890FE3" w14:textId="490F921E"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Any financial arrangement which does not require formal borrowing approval from the Secretary of State</w:t>
      </w:r>
      <w:r w:rsidR="00F254D7">
        <w:rPr>
          <w:rFonts w:ascii="Arial" w:hAnsi="Arial" w:cs="Arial"/>
        </w:rPr>
        <w:t xml:space="preserve"> </w:t>
      </w:r>
      <w:r w:rsidRPr="009F1AF9">
        <w:rPr>
          <w:rFonts w:ascii="Arial" w:hAnsi="Arial" w:cs="Arial"/>
        </w:rPr>
        <w:t xml:space="preserve">(such as Hire Purchase, Leasing of tangible assets or loans to be repaid within the financial year) must be authorised by the full </w:t>
      </w:r>
      <w:r w:rsidR="00F254D7">
        <w:rPr>
          <w:rFonts w:ascii="Arial" w:hAnsi="Arial" w:cs="Arial"/>
        </w:rPr>
        <w:t>Parish C</w:t>
      </w:r>
      <w:r w:rsidRPr="009F1AF9">
        <w:rPr>
          <w:rFonts w:ascii="Arial" w:hAnsi="Arial" w:cs="Arial"/>
        </w:rPr>
        <w:t>ouncil, following a written report on the value for money of the proposed transaction.</w:t>
      </w:r>
    </w:p>
    <w:p w14:paraId="6C3366BB" w14:textId="56C283C2"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The </w:t>
      </w:r>
      <w:r w:rsidR="00F254D7">
        <w:rPr>
          <w:rFonts w:ascii="Arial" w:hAnsi="Arial" w:cs="Arial"/>
        </w:rPr>
        <w:t>Parish C</w:t>
      </w:r>
      <w:r w:rsidRPr="009F1AF9">
        <w:rPr>
          <w:rFonts w:ascii="Arial" w:hAnsi="Arial" w:cs="Arial"/>
        </w:rPr>
        <w:t>ouncil shall consider the requirement for an Investment Strategy and Policy in accordance with Statutory Guidance on Local Government Investments, which must written be in accordance with relevant regulations, proper practices and guidance. Any Strategy and Policy shall be reviewed by the</w:t>
      </w:r>
      <w:r w:rsidR="00F254D7">
        <w:rPr>
          <w:rFonts w:ascii="Arial" w:hAnsi="Arial" w:cs="Arial"/>
        </w:rPr>
        <w:t xml:space="preserve"> Parish C</w:t>
      </w:r>
      <w:r w:rsidRPr="009F1AF9">
        <w:rPr>
          <w:rFonts w:ascii="Arial" w:hAnsi="Arial" w:cs="Arial"/>
        </w:rPr>
        <w:t xml:space="preserve">ouncil at least annually. </w:t>
      </w:r>
    </w:p>
    <w:p w14:paraId="0AF90A19" w14:textId="2B84B925"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All investment of money under the control of the </w:t>
      </w:r>
      <w:r w:rsidR="00F254D7">
        <w:rPr>
          <w:rFonts w:ascii="Arial" w:hAnsi="Arial" w:cs="Arial"/>
        </w:rPr>
        <w:t>Parish C</w:t>
      </w:r>
      <w:r w:rsidRPr="009F1AF9">
        <w:rPr>
          <w:rFonts w:ascii="Arial" w:hAnsi="Arial" w:cs="Arial"/>
        </w:rPr>
        <w:t xml:space="preserve">ouncil shall be in the name of the </w:t>
      </w:r>
      <w:r w:rsidR="00F254D7">
        <w:rPr>
          <w:rFonts w:ascii="Arial" w:hAnsi="Arial" w:cs="Arial"/>
        </w:rPr>
        <w:t>Parish C</w:t>
      </w:r>
      <w:r w:rsidRPr="009F1AF9">
        <w:rPr>
          <w:rFonts w:ascii="Arial" w:hAnsi="Arial" w:cs="Arial"/>
        </w:rPr>
        <w:t>ouncil.</w:t>
      </w:r>
    </w:p>
    <w:p w14:paraId="0F0525CB" w14:textId="1892F6CB"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All investment certificates and other documents relating thereto shall be retained in the custody of the </w:t>
      </w:r>
      <w:r w:rsidR="00F254D7">
        <w:rPr>
          <w:rFonts w:ascii="Arial" w:hAnsi="Arial" w:cs="Arial"/>
        </w:rPr>
        <w:t>Parish Clerk</w:t>
      </w:r>
      <w:r w:rsidRPr="009F1AF9">
        <w:rPr>
          <w:rFonts w:ascii="Arial" w:hAnsi="Arial" w:cs="Arial"/>
        </w:rPr>
        <w:t>.</w:t>
      </w:r>
    </w:p>
    <w:p w14:paraId="5387A5E0" w14:textId="77777777"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Payments in respect of short term or long-term investments, including transfers between bank accounts held in the same bank, shall be made in accordance with these regulations.</w:t>
      </w:r>
    </w:p>
    <w:p w14:paraId="15F36702" w14:textId="77777777" w:rsidR="00B67733" w:rsidRPr="009F1AF9" w:rsidRDefault="00B67733" w:rsidP="00301712">
      <w:pPr>
        <w:pStyle w:val="Heading1"/>
        <w:jc w:val="both"/>
        <w:rPr>
          <w:rFonts w:ascii="Arial" w:hAnsi="Arial" w:cs="Arial"/>
        </w:rPr>
      </w:pPr>
      <w:bookmarkStart w:id="169" w:name="_Toc165549964"/>
      <w:r w:rsidRPr="009F1AF9">
        <w:rPr>
          <w:rFonts w:ascii="Arial" w:hAnsi="Arial" w:cs="Arial"/>
        </w:rPr>
        <w:t>Income</w:t>
      </w:r>
      <w:bookmarkEnd w:id="169"/>
    </w:p>
    <w:p w14:paraId="35C36908" w14:textId="09847203"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The collection of all sums due to the </w:t>
      </w:r>
      <w:r w:rsidR="00F254D7">
        <w:rPr>
          <w:rFonts w:ascii="Arial" w:hAnsi="Arial" w:cs="Arial"/>
        </w:rPr>
        <w:t>Parish C</w:t>
      </w:r>
      <w:r w:rsidRPr="009F1AF9">
        <w:rPr>
          <w:rFonts w:ascii="Arial" w:hAnsi="Arial" w:cs="Arial"/>
        </w:rPr>
        <w:t xml:space="preserve">ouncil shall be the responsibility of and under the supervision of the </w:t>
      </w:r>
      <w:r w:rsidR="00F254D7">
        <w:rPr>
          <w:rFonts w:ascii="Arial" w:hAnsi="Arial" w:cs="Arial"/>
        </w:rPr>
        <w:t>Parish Clerk</w:t>
      </w:r>
      <w:r w:rsidRPr="009F1AF9">
        <w:rPr>
          <w:rFonts w:ascii="Arial" w:hAnsi="Arial" w:cs="Arial"/>
        </w:rPr>
        <w:t>.</w:t>
      </w:r>
    </w:p>
    <w:p w14:paraId="24A11F51" w14:textId="6CD006D1"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The </w:t>
      </w:r>
      <w:r w:rsidR="00F254D7">
        <w:rPr>
          <w:rFonts w:ascii="Arial" w:hAnsi="Arial" w:cs="Arial"/>
        </w:rPr>
        <w:t>Parish C</w:t>
      </w:r>
      <w:r w:rsidRPr="009F1AF9">
        <w:rPr>
          <w:rFonts w:ascii="Arial" w:hAnsi="Arial" w:cs="Arial"/>
        </w:rPr>
        <w:t xml:space="preserve">ouncil will review all fees and charges for work done, services provided, or goods sold at least annually as part of the budget-setting process, following a report of the </w:t>
      </w:r>
      <w:r w:rsidR="00F254D7">
        <w:rPr>
          <w:rFonts w:ascii="Arial" w:hAnsi="Arial" w:cs="Arial"/>
        </w:rPr>
        <w:t xml:space="preserve">Parish </w:t>
      </w:r>
      <w:r w:rsidRPr="009F1AF9">
        <w:rPr>
          <w:rFonts w:ascii="Arial" w:hAnsi="Arial" w:cs="Arial"/>
        </w:rPr>
        <w:t xml:space="preserve">Clerk.  </w:t>
      </w:r>
      <w:r w:rsidR="00F254D7">
        <w:rPr>
          <w:rFonts w:ascii="Arial" w:hAnsi="Arial" w:cs="Arial"/>
        </w:rPr>
        <w:t xml:space="preserve">The Parish Clerk </w:t>
      </w:r>
      <w:r w:rsidRPr="009F1AF9">
        <w:rPr>
          <w:rFonts w:ascii="Arial" w:hAnsi="Arial" w:cs="Arial"/>
        </w:rPr>
        <w:t xml:space="preserve">shall be responsible for the collection of all amounts due to the </w:t>
      </w:r>
      <w:r w:rsidR="00F254D7">
        <w:rPr>
          <w:rFonts w:ascii="Arial" w:hAnsi="Arial" w:cs="Arial"/>
        </w:rPr>
        <w:t>Parish C</w:t>
      </w:r>
      <w:r w:rsidRPr="009F1AF9">
        <w:rPr>
          <w:rFonts w:ascii="Arial" w:hAnsi="Arial" w:cs="Arial"/>
        </w:rPr>
        <w:t>ouncil.</w:t>
      </w:r>
    </w:p>
    <w:p w14:paraId="543B1DDF" w14:textId="3F2A3A53"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Any sums found to be </w:t>
      </w:r>
      <w:r w:rsidR="00F254D7" w:rsidRPr="009F1AF9">
        <w:rPr>
          <w:rFonts w:ascii="Arial" w:hAnsi="Arial" w:cs="Arial"/>
        </w:rPr>
        <w:t>irrecoverable,</w:t>
      </w:r>
      <w:r w:rsidRPr="009F1AF9">
        <w:rPr>
          <w:rFonts w:ascii="Arial" w:hAnsi="Arial" w:cs="Arial"/>
        </w:rPr>
        <w:t xml:space="preserve"> and any bad debts shall be reported to the </w:t>
      </w:r>
      <w:r w:rsidR="00F254D7">
        <w:rPr>
          <w:rFonts w:ascii="Arial" w:hAnsi="Arial" w:cs="Arial"/>
        </w:rPr>
        <w:t>Parish C</w:t>
      </w:r>
      <w:r w:rsidRPr="009F1AF9">
        <w:rPr>
          <w:rFonts w:ascii="Arial" w:hAnsi="Arial" w:cs="Arial"/>
        </w:rPr>
        <w:t xml:space="preserve">ouncil by </w:t>
      </w:r>
      <w:r w:rsidR="00F254D7">
        <w:rPr>
          <w:rFonts w:ascii="Arial" w:hAnsi="Arial" w:cs="Arial"/>
        </w:rPr>
        <w:t>the Parish Clerk</w:t>
      </w:r>
      <w:r w:rsidRPr="009F1AF9">
        <w:rPr>
          <w:rFonts w:ascii="Arial" w:hAnsi="Arial" w:cs="Arial"/>
        </w:rPr>
        <w:t xml:space="preserve"> and shall be written off in the year. The </w:t>
      </w:r>
      <w:r w:rsidR="00F254D7">
        <w:rPr>
          <w:rFonts w:ascii="Arial" w:hAnsi="Arial" w:cs="Arial"/>
        </w:rPr>
        <w:t>Parish C</w:t>
      </w:r>
      <w:r w:rsidRPr="009F1AF9">
        <w:rPr>
          <w:rFonts w:ascii="Arial" w:hAnsi="Arial" w:cs="Arial"/>
        </w:rPr>
        <w:t xml:space="preserve">ouncil’s approval shall be shown in the accounting records. </w:t>
      </w:r>
    </w:p>
    <w:p w14:paraId="7AF5DDBB" w14:textId="7EF3A37E"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All sums received on behalf of the </w:t>
      </w:r>
      <w:r w:rsidR="00F254D7">
        <w:rPr>
          <w:rFonts w:ascii="Arial" w:hAnsi="Arial" w:cs="Arial"/>
        </w:rPr>
        <w:t>Parish C</w:t>
      </w:r>
      <w:r w:rsidRPr="009F1AF9">
        <w:rPr>
          <w:rFonts w:ascii="Arial" w:hAnsi="Arial" w:cs="Arial"/>
        </w:rPr>
        <w:t xml:space="preserve">ouncil shall be deposited intact with the </w:t>
      </w:r>
      <w:r w:rsidR="00F254D7">
        <w:rPr>
          <w:rFonts w:ascii="Arial" w:hAnsi="Arial" w:cs="Arial"/>
        </w:rPr>
        <w:t>Parish C</w:t>
      </w:r>
      <w:r w:rsidRPr="009F1AF9">
        <w:rPr>
          <w:rFonts w:ascii="Arial" w:hAnsi="Arial" w:cs="Arial"/>
        </w:rPr>
        <w:t xml:space="preserve">ouncil's bankers, with such frequency as the </w:t>
      </w:r>
      <w:r w:rsidR="00F254D7">
        <w:rPr>
          <w:rFonts w:ascii="Arial" w:hAnsi="Arial" w:cs="Arial"/>
        </w:rPr>
        <w:t>Parish Clerk</w:t>
      </w:r>
      <w:r w:rsidRPr="009F1AF9">
        <w:rPr>
          <w:rFonts w:ascii="Arial" w:hAnsi="Arial" w:cs="Arial"/>
        </w:rPr>
        <w:t xml:space="preserve"> considers necessary.  The origin of each receipt shall clearly be recorded on the paying-in slip or other record.</w:t>
      </w:r>
    </w:p>
    <w:p w14:paraId="45485A73" w14:textId="159A5623"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lastRenderedPageBreak/>
        <w:t xml:space="preserve">Personal cheques shall not be cashed out of money held on behalf of the </w:t>
      </w:r>
      <w:r w:rsidR="00F254D7">
        <w:rPr>
          <w:rFonts w:ascii="Arial" w:hAnsi="Arial" w:cs="Arial"/>
        </w:rPr>
        <w:t>Parish C</w:t>
      </w:r>
      <w:r w:rsidRPr="009F1AF9">
        <w:rPr>
          <w:rFonts w:ascii="Arial" w:hAnsi="Arial" w:cs="Arial"/>
        </w:rPr>
        <w:t>ouncil.</w:t>
      </w:r>
    </w:p>
    <w:p w14:paraId="758BA865" w14:textId="54CA2510" w:rsidR="00B67733" w:rsidRPr="009F1AF9" w:rsidRDefault="00B67733" w:rsidP="00301712">
      <w:pPr>
        <w:pStyle w:val="Heading1"/>
        <w:jc w:val="both"/>
        <w:rPr>
          <w:rFonts w:ascii="Arial" w:hAnsi="Arial" w:cs="Arial"/>
        </w:rPr>
      </w:pPr>
      <w:bookmarkStart w:id="170" w:name="_Toc164858106"/>
      <w:bookmarkStart w:id="171" w:name="_Toc164866547"/>
      <w:bookmarkStart w:id="172" w:name="_Toc164871839"/>
      <w:bookmarkStart w:id="173" w:name="_Toc164937803"/>
      <w:bookmarkStart w:id="174" w:name="_Toc165194567"/>
      <w:bookmarkStart w:id="175" w:name="_Toc165238397"/>
      <w:bookmarkStart w:id="176" w:name="_Toc165238489"/>
      <w:bookmarkStart w:id="177" w:name="_Toc164858107"/>
      <w:bookmarkStart w:id="178" w:name="_Toc164866548"/>
      <w:bookmarkStart w:id="179" w:name="_Toc164871840"/>
      <w:bookmarkStart w:id="180" w:name="_Toc164937804"/>
      <w:bookmarkStart w:id="181" w:name="_Toc165194568"/>
      <w:bookmarkStart w:id="182" w:name="_Toc165238398"/>
      <w:bookmarkStart w:id="183" w:name="_Toc165238490"/>
      <w:bookmarkStart w:id="184" w:name="_Toc164858108"/>
      <w:bookmarkStart w:id="185" w:name="_Toc164866549"/>
      <w:bookmarkStart w:id="186" w:name="_Toc164871841"/>
      <w:bookmarkStart w:id="187" w:name="_Toc164937805"/>
      <w:bookmarkStart w:id="188" w:name="_Toc165194569"/>
      <w:bookmarkStart w:id="189" w:name="_Toc165238399"/>
      <w:bookmarkStart w:id="190" w:name="_Toc165238491"/>
      <w:bookmarkStart w:id="191" w:name="_Toc164858109"/>
      <w:bookmarkStart w:id="192" w:name="_Toc164866550"/>
      <w:bookmarkStart w:id="193" w:name="_Toc164871842"/>
      <w:bookmarkStart w:id="194" w:name="_Toc164937806"/>
      <w:bookmarkStart w:id="195" w:name="_Toc165194570"/>
      <w:bookmarkStart w:id="196" w:name="_Toc165238400"/>
      <w:bookmarkStart w:id="197" w:name="_Toc165238492"/>
      <w:bookmarkStart w:id="198" w:name="_Toc164858110"/>
      <w:bookmarkStart w:id="199" w:name="_Toc164866551"/>
      <w:bookmarkStart w:id="200" w:name="_Toc164871843"/>
      <w:bookmarkStart w:id="201" w:name="_Toc164937807"/>
      <w:bookmarkStart w:id="202" w:name="_Toc165194571"/>
      <w:bookmarkStart w:id="203" w:name="_Toc165238401"/>
      <w:bookmarkStart w:id="204" w:name="_Toc165238493"/>
      <w:bookmarkStart w:id="205" w:name="_Toc164858111"/>
      <w:bookmarkStart w:id="206" w:name="_Toc164866552"/>
      <w:bookmarkStart w:id="207" w:name="_Toc164871844"/>
      <w:bookmarkStart w:id="208" w:name="_Toc164937808"/>
      <w:bookmarkStart w:id="209" w:name="_Toc165194572"/>
      <w:bookmarkStart w:id="210" w:name="_Toc165238402"/>
      <w:bookmarkStart w:id="211" w:name="_Toc165238494"/>
      <w:bookmarkStart w:id="212" w:name="_Toc164858112"/>
      <w:bookmarkStart w:id="213" w:name="_Toc164866553"/>
      <w:bookmarkStart w:id="214" w:name="_Toc164871845"/>
      <w:bookmarkStart w:id="215" w:name="_Toc164937809"/>
      <w:bookmarkStart w:id="216" w:name="_Toc165194573"/>
      <w:bookmarkStart w:id="217" w:name="_Toc165238403"/>
      <w:bookmarkStart w:id="218" w:name="_Toc165238495"/>
      <w:bookmarkStart w:id="219" w:name="_Toc164858113"/>
      <w:bookmarkStart w:id="220" w:name="_Toc164866554"/>
      <w:bookmarkStart w:id="221" w:name="_Toc164871846"/>
      <w:bookmarkStart w:id="222" w:name="_Toc164937810"/>
      <w:bookmarkStart w:id="223" w:name="_Toc165194574"/>
      <w:bookmarkStart w:id="224" w:name="_Toc165238404"/>
      <w:bookmarkStart w:id="225" w:name="_Toc165238496"/>
      <w:bookmarkStart w:id="226" w:name="_Toc164858114"/>
      <w:bookmarkStart w:id="227" w:name="_Toc164866555"/>
      <w:bookmarkStart w:id="228" w:name="_Toc164871847"/>
      <w:bookmarkStart w:id="229" w:name="_Toc164937811"/>
      <w:bookmarkStart w:id="230" w:name="_Toc165194575"/>
      <w:bookmarkStart w:id="231" w:name="_Toc165238405"/>
      <w:bookmarkStart w:id="232" w:name="_Toc165238497"/>
      <w:bookmarkStart w:id="233" w:name="_Toc164858115"/>
      <w:bookmarkStart w:id="234" w:name="_Toc164866556"/>
      <w:bookmarkStart w:id="235" w:name="_Toc164871848"/>
      <w:bookmarkStart w:id="236" w:name="_Toc164937812"/>
      <w:bookmarkStart w:id="237" w:name="_Toc165194576"/>
      <w:bookmarkStart w:id="238" w:name="_Toc165238406"/>
      <w:bookmarkStart w:id="239" w:name="_Toc165238498"/>
      <w:bookmarkStart w:id="240" w:name="_Toc164858116"/>
      <w:bookmarkStart w:id="241" w:name="_Toc164866557"/>
      <w:bookmarkStart w:id="242" w:name="_Toc164871849"/>
      <w:bookmarkStart w:id="243" w:name="_Toc164937813"/>
      <w:bookmarkStart w:id="244" w:name="_Toc165194577"/>
      <w:bookmarkStart w:id="245" w:name="_Toc165238407"/>
      <w:bookmarkStart w:id="246" w:name="_Toc165238499"/>
      <w:bookmarkStart w:id="247" w:name="_Toc164858117"/>
      <w:bookmarkStart w:id="248" w:name="_Toc164866558"/>
      <w:bookmarkStart w:id="249" w:name="_Toc164871850"/>
      <w:bookmarkStart w:id="250" w:name="_Toc164937814"/>
      <w:bookmarkStart w:id="251" w:name="_Toc165194578"/>
      <w:bookmarkStart w:id="252" w:name="_Toc165238408"/>
      <w:bookmarkStart w:id="253" w:name="_Toc165238500"/>
      <w:bookmarkStart w:id="254" w:name="_Toc164858118"/>
      <w:bookmarkStart w:id="255" w:name="_Toc164866559"/>
      <w:bookmarkStart w:id="256" w:name="_Toc164871851"/>
      <w:bookmarkStart w:id="257" w:name="_Toc164937815"/>
      <w:bookmarkStart w:id="258" w:name="_Toc165194579"/>
      <w:bookmarkStart w:id="259" w:name="_Toc165238409"/>
      <w:bookmarkStart w:id="260" w:name="_Toc165238501"/>
      <w:bookmarkStart w:id="261" w:name="_Toc164858119"/>
      <w:bookmarkStart w:id="262" w:name="_Toc164866560"/>
      <w:bookmarkStart w:id="263" w:name="_Toc164871852"/>
      <w:bookmarkStart w:id="264" w:name="_Toc164937816"/>
      <w:bookmarkStart w:id="265" w:name="_Toc165194580"/>
      <w:bookmarkStart w:id="266" w:name="_Toc165238410"/>
      <w:bookmarkStart w:id="267" w:name="_Toc165238502"/>
      <w:bookmarkStart w:id="268" w:name="_Toc164858120"/>
      <w:bookmarkStart w:id="269" w:name="_Toc164866561"/>
      <w:bookmarkStart w:id="270" w:name="_Toc164871853"/>
      <w:bookmarkStart w:id="271" w:name="_Toc164937817"/>
      <w:bookmarkStart w:id="272" w:name="_Toc165194581"/>
      <w:bookmarkStart w:id="273" w:name="_Toc165238411"/>
      <w:bookmarkStart w:id="274" w:name="_Toc165238503"/>
      <w:bookmarkStart w:id="275" w:name="_Toc164858121"/>
      <w:bookmarkStart w:id="276" w:name="_Toc164866562"/>
      <w:bookmarkStart w:id="277" w:name="_Toc164871854"/>
      <w:bookmarkStart w:id="278" w:name="_Toc164937818"/>
      <w:bookmarkStart w:id="279" w:name="_Toc165194582"/>
      <w:bookmarkStart w:id="280" w:name="_Toc165238412"/>
      <w:bookmarkStart w:id="281" w:name="_Toc165238504"/>
      <w:bookmarkStart w:id="282" w:name="_Toc164858122"/>
      <w:bookmarkStart w:id="283" w:name="_Toc164866563"/>
      <w:bookmarkStart w:id="284" w:name="_Toc164871855"/>
      <w:bookmarkStart w:id="285" w:name="_Toc164937819"/>
      <w:bookmarkStart w:id="286" w:name="_Toc165194583"/>
      <w:bookmarkStart w:id="287" w:name="_Toc165238413"/>
      <w:bookmarkStart w:id="288" w:name="_Toc165238505"/>
      <w:bookmarkStart w:id="289" w:name="_Toc164858123"/>
      <w:bookmarkStart w:id="290" w:name="_Toc164866564"/>
      <w:bookmarkStart w:id="291" w:name="_Toc164871856"/>
      <w:bookmarkStart w:id="292" w:name="_Toc164937820"/>
      <w:bookmarkStart w:id="293" w:name="_Toc165194584"/>
      <w:bookmarkStart w:id="294" w:name="_Toc165238414"/>
      <w:bookmarkStart w:id="295" w:name="_Toc165238506"/>
      <w:bookmarkStart w:id="296" w:name="_Toc164858124"/>
      <w:bookmarkStart w:id="297" w:name="_Toc164866565"/>
      <w:bookmarkStart w:id="298" w:name="_Toc164871857"/>
      <w:bookmarkStart w:id="299" w:name="_Toc164937821"/>
      <w:bookmarkStart w:id="300" w:name="_Toc165194585"/>
      <w:bookmarkStart w:id="301" w:name="_Toc165238415"/>
      <w:bookmarkStart w:id="302" w:name="_Toc165238507"/>
      <w:bookmarkStart w:id="303" w:name="_Toc164858125"/>
      <w:bookmarkStart w:id="304" w:name="_Toc164866566"/>
      <w:bookmarkStart w:id="305" w:name="_Toc164871858"/>
      <w:bookmarkStart w:id="306" w:name="_Toc164937822"/>
      <w:bookmarkStart w:id="307" w:name="_Toc165194586"/>
      <w:bookmarkStart w:id="308" w:name="_Toc165238416"/>
      <w:bookmarkStart w:id="309" w:name="_Toc165238508"/>
      <w:bookmarkStart w:id="310" w:name="_Toc164858126"/>
      <w:bookmarkStart w:id="311" w:name="_Toc164866567"/>
      <w:bookmarkStart w:id="312" w:name="_Toc164871859"/>
      <w:bookmarkStart w:id="313" w:name="_Toc164937823"/>
      <w:bookmarkStart w:id="314" w:name="_Toc165194587"/>
      <w:bookmarkStart w:id="315" w:name="_Toc165238417"/>
      <w:bookmarkStart w:id="316" w:name="_Toc165238509"/>
      <w:bookmarkStart w:id="317" w:name="_Toc164858127"/>
      <w:bookmarkStart w:id="318" w:name="_Toc164866568"/>
      <w:bookmarkStart w:id="319" w:name="_Toc164871860"/>
      <w:bookmarkStart w:id="320" w:name="_Toc164937824"/>
      <w:bookmarkStart w:id="321" w:name="_Toc165194588"/>
      <w:bookmarkStart w:id="322" w:name="_Toc165238418"/>
      <w:bookmarkStart w:id="323" w:name="_Toc165238510"/>
      <w:bookmarkStart w:id="324" w:name="_Toc164858128"/>
      <w:bookmarkStart w:id="325" w:name="_Toc164866569"/>
      <w:bookmarkStart w:id="326" w:name="_Toc164871861"/>
      <w:bookmarkStart w:id="327" w:name="_Toc164937825"/>
      <w:bookmarkStart w:id="328" w:name="_Toc165194589"/>
      <w:bookmarkStart w:id="329" w:name="_Toc165238419"/>
      <w:bookmarkStart w:id="330" w:name="_Toc165238511"/>
      <w:bookmarkStart w:id="331" w:name="_Toc164858129"/>
      <w:bookmarkStart w:id="332" w:name="_Toc164866570"/>
      <w:bookmarkStart w:id="333" w:name="_Toc164871862"/>
      <w:bookmarkStart w:id="334" w:name="_Toc164937826"/>
      <w:bookmarkStart w:id="335" w:name="_Toc165194590"/>
      <w:bookmarkStart w:id="336" w:name="_Toc165238420"/>
      <w:bookmarkStart w:id="337" w:name="_Toc165238512"/>
      <w:bookmarkStart w:id="338" w:name="_Toc165549965"/>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r w:rsidRPr="009F1AF9">
        <w:rPr>
          <w:rFonts w:ascii="Arial" w:hAnsi="Arial" w:cs="Arial"/>
        </w:rPr>
        <w:t xml:space="preserve">Payments </w:t>
      </w:r>
      <w:r w:rsidR="00717E07">
        <w:rPr>
          <w:rFonts w:ascii="Arial" w:hAnsi="Arial" w:cs="Arial"/>
        </w:rPr>
        <w:t>U</w:t>
      </w:r>
      <w:r w:rsidRPr="009F1AF9">
        <w:rPr>
          <w:rFonts w:ascii="Arial" w:hAnsi="Arial" w:cs="Arial"/>
        </w:rPr>
        <w:t xml:space="preserve">nder </w:t>
      </w:r>
      <w:r w:rsidR="00717E07">
        <w:rPr>
          <w:rFonts w:ascii="Arial" w:hAnsi="Arial" w:cs="Arial"/>
        </w:rPr>
        <w:t>C</w:t>
      </w:r>
      <w:r w:rsidRPr="009F1AF9">
        <w:rPr>
          <w:rFonts w:ascii="Arial" w:hAnsi="Arial" w:cs="Arial"/>
        </w:rPr>
        <w:t xml:space="preserve">ontracts </w:t>
      </w:r>
      <w:proofErr w:type="gramStart"/>
      <w:r w:rsidR="00717E07">
        <w:rPr>
          <w:rFonts w:ascii="Arial" w:hAnsi="Arial" w:cs="Arial"/>
        </w:rPr>
        <w:t>F</w:t>
      </w:r>
      <w:r w:rsidRPr="009F1AF9">
        <w:rPr>
          <w:rFonts w:ascii="Arial" w:hAnsi="Arial" w:cs="Arial"/>
        </w:rPr>
        <w:t>or</w:t>
      </w:r>
      <w:proofErr w:type="gramEnd"/>
      <w:r w:rsidRPr="009F1AF9">
        <w:rPr>
          <w:rFonts w:ascii="Arial" w:hAnsi="Arial" w:cs="Arial"/>
        </w:rPr>
        <w:t xml:space="preserve"> </w:t>
      </w:r>
      <w:r w:rsidR="00717E07">
        <w:rPr>
          <w:rFonts w:ascii="Arial" w:hAnsi="Arial" w:cs="Arial"/>
        </w:rPr>
        <w:t>B</w:t>
      </w:r>
      <w:r w:rsidRPr="009F1AF9">
        <w:rPr>
          <w:rFonts w:ascii="Arial" w:hAnsi="Arial" w:cs="Arial"/>
        </w:rPr>
        <w:t xml:space="preserve">uilding or </w:t>
      </w:r>
      <w:r w:rsidR="00717E07">
        <w:rPr>
          <w:rFonts w:ascii="Arial" w:hAnsi="Arial" w:cs="Arial"/>
        </w:rPr>
        <w:t>O</w:t>
      </w:r>
      <w:r w:rsidRPr="009F1AF9">
        <w:rPr>
          <w:rFonts w:ascii="Arial" w:hAnsi="Arial" w:cs="Arial"/>
        </w:rPr>
        <w:t xml:space="preserve">ther </w:t>
      </w:r>
      <w:r w:rsidR="00717E07">
        <w:rPr>
          <w:rFonts w:ascii="Arial" w:hAnsi="Arial" w:cs="Arial"/>
        </w:rPr>
        <w:t>C</w:t>
      </w:r>
      <w:r w:rsidRPr="009F1AF9">
        <w:rPr>
          <w:rFonts w:ascii="Arial" w:hAnsi="Arial" w:cs="Arial"/>
        </w:rPr>
        <w:t xml:space="preserve">onstruction </w:t>
      </w:r>
      <w:r w:rsidR="00717E07">
        <w:rPr>
          <w:rFonts w:ascii="Arial" w:hAnsi="Arial" w:cs="Arial"/>
        </w:rPr>
        <w:t>W</w:t>
      </w:r>
      <w:r w:rsidRPr="009F1AF9">
        <w:rPr>
          <w:rFonts w:ascii="Arial" w:hAnsi="Arial" w:cs="Arial"/>
        </w:rPr>
        <w:t>orks</w:t>
      </w:r>
      <w:bookmarkEnd w:id="338"/>
    </w:p>
    <w:p w14:paraId="09C81205" w14:textId="7A93B28F"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Where contracts provide for payment by instalments the </w:t>
      </w:r>
      <w:r w:rsidR="00862079">
        <w:rPr>
          <w:rFonts w:ascii="Arial" w:hAnsi="Arial" w:cs="Arial"/>
        </w:rPr>
        <w:t xml:space="preserve">Parish Clerk </w:t>
      </w:r>
      <w:r w:rsidRPr="009F1AF9">
        <w:rPr>
          <w:rFonts w:ascii="Arial" w:hAnsi="Arial" w:cs="Arial"/>
        </w:rPr>
        <w:t xml:space="preserve">shall maintain a record of all such payments, which shall be made within the time specified in the contract based on signed certificates from the architect or other consultant engaged to supervise the works. </w:t>
      </w:r>
    </w:p>
    <w:p w14:paraId="5B680FDF" w14:textId="253DB654"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Any variation of, addition to or omission from a contract must be authorised by the </w:t>
      </w:r>
      <w:r w:rsidR="00862079">
        <w:rPr>
          <w:rFonts w:ascii="Arial" w:hAnsi="Arial" w:cs="Arial"/>
        </w:rPr>
        <w:t xml:space="preserve">Parish </w:t>
      </w:r>
      <w:r w:rsidRPr="009F1AF9">
        <w:rPr>
          <w:rFonts w:ascii="Arial" w:hAnsi="Arial" w:cs="Arial"/>
        </w:rPr>
        <w:t>Clerk</w:t>
      </w:r>
      <w:r w:rsidR="00862079">
        <w:rPr>
          <w:rFonts w:ascii="Arial" w:hAnsi="Arial" w:cs="Arial"/>
        </w:rPr>
        <w:t xml:space="preserve"> </w:t>
      </w:r>
      <w:r w:rsidRPr="009F1AF9">
        <w:rPr>
          <w:rFonts w:ascii="Arial" w:hAnsi="Arial" w:cs="Arial"/>
        </w:rPr>
        <w:t xml:space="preserve">to the contractor in writing, with the </w:t>
      </w:r>
      <w:r w:rsidR="00862079">
        <w:rPr>
          <w:rFonts w:ascii="Arial" w:hAnsi="Arial" w:cs="Arial"/>
        </w:rPr>
        <w:t>Parish C</w:t>
      </w:r>
      <w:r w:rsidRPr="009F1AF9">
        <w:rPr>
          <w:rFonts w:ascii="Arial" w:hAnsi="Arial" w:cs="Arial"/>
        </w:rPr>
        <w:t>ouncil being informed where the final cost is likely to exceed the contract sum by 5% or more, or likely to exceed the budget available.</w:t>
      </w:r>
    </w:p>
    <w:p w14:paraId="4235D7D8" w14:textId="1D934E08" w:rsidR="00B67733" w:rsidRPr="009F1AF9" w:rsidRDefault="00B67733" w:rsidP="00301712">
      <w:pPr>
        <w:pStyle w:val="Heading1"/>
        <w:jc w:val="both"/>
        <w:rPr>
          <w:rFonts w:ascii="Arial" w:hAnsi="Arial" w:cs="Arial"/>
        </w:rPr>
      </w:pPr>
      <w:bookmarkStart w:id="339" w:name="_Toc165549966"/>
      <w:r w:rsidRPr="009F1AF9">
        <w:rPr>
          <w:rFonts w:ascii="Arial" w:hAnsi="Arial" w:cs="Arial"/>
        </w:rPr>
        <w:t xml:space="preserve">Stores and </w:t>
      </w:r>
      <w:r w:rsidR="00717E07">
        <w:rPr>
          <w:rFonts w:ascii="Arial" w:hAnsi="Arial" w:cs="Arial"/>
        </w:rPr>
        <w:t>E</w:t>
      </w:r>
      <w:r w:rsidRPr="009F1AF9">
        <w:rPr>
          <w:rFonts w:ascii="Arial" w:hAnsi="Arial" w:cs="Arial"/>
        </w:rPr>
        <w:t>quipment</w:t>
      </w:r>
      <w:bookmarkEnd w:id="339"/>
    </w:p>
    <w:p w14:paraId="57D6785A" w14:textId="77777777"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Delivery notes shall be obtained in respect of all goods received into store or otherwise delivered and goods must be checked as to order and quality at the time delivery is made.</w:t>
      </w:r>
    </w:p>
    <w:p w14:paraId="2ED8DAE0" w14:textId="14F4A3BB" w:rsidR="00B67733" w:rsidRPr="009F1AF9" w:rsidRDefault="00B67733" w:rsidP="00301712">
      <w:pPr>
        <w:pStyle w:val="Heading1"/>
        <w:jc w:val="both"/>
        <w:rPr>
          <w:rFonts w:ascii="Arial" w:hAnsi="Arial" w:cs="Arial"/>
        </w:rPr>
      </w:pPr>
      <w:bookmarkStart w:id="340" w:name="_Toc165549967"/>
      <w:r w:rsidRPr="009F1AF9">
        <w:rPr>
          <w:rFonts w:ascii="Arial" w:hAnsi="Arial" w:cs="Arial"/>
        </w:rPr>
        <w:t xml:space="preserve">Assets, </w:t>
      </w:r>
      <w:r w:rsidR="00717E07">
        <w:rPr>
          <w:rFonts w:ascii="Arial" w:hAnsi="Arial" w:cs="Arial"/>
        </w:rPr>
        <w:t>P</w:t>
      </w:r>
      <w:r w:rsidRPr="009F1AF9">
        <w:rPr>
          <w:rFonts w:ascii="Arial" w:hAnsi="Arial" w:cs="Arial"/>
        </w:rPr>
        <w:t xml:space="preserve">roperties and </w:t>
      </w:r>
      <w:r w:rsidR="00717E07">
        <w:rPr>
          <w:rFonts w:ascii="Arial" w:hAnsi="Arial" w:cs="Arial"/>
        </w:rPr>
        <w:t>E</w:t>
      </w:r>
      <w:r w:rsidRPr="009F1AF9">
        <w:rPr>
          <w:rFonts w:ascii="Arial" w:hAnsi="Arial" w:cs="Arial"/>
        </w:rPr>
        <w:t>states</w:t>
      </w:r>
      <w:bookmarkEnd w:id="340"/>
    </w:p>
    <w:p w14:paraId="6639F674" w14:textId="183F2026"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The </w:t>
      </w:r>
      <w:r w:rsidR="008410F6">
        <w:rPr>
          <w:rFonts w:ascii="Arial" w:hAnsi="Arial" w:cs="Arial"/>
        </w:rPr>
        <w:t xml:space="preserve">Parish Clerk </w:t>
      </w:r>
      <w:r w:rsidRPr="009F1AF9">
        <w:rPr>
          <w:rFonts w:ascii="Arial" w:hAnsi="Arial" w:cs="Arial"/>
        </w:rPr>
        <w:t xml:space="preserve">shall ensure that an appropriate and accurate Register of Assets and Investments is kept up to date, with a record of all properties held by the </w:t>
      </w:r>
      <w:r w:rsidR="008410F6">
        <w:rPr>
          <w:rFonts w:ascii="Arial" w:hAnsi="Arial" w:cs="Arial"/>
        </w:rPr>
        <w:t>Parish C</w:t>
      </w:r>
      <w:r w:rsidRPr="009F1AF9">
        <w:rPr>
          <w:rFonts w:ascii="Arial" w:hAnsi="Arial" w:cs="Arial"/>
        </w:rPr>
        <w:t xml:space="preserve">ouncil, their location, extent, plan, reference, purchase details, nature of the interest, tenancies granted, rents payable and purpose for which held, in accordance with Accounts and Audit Regulations.  </w:t>
      </w:r>
    </w:p>
    <w:p w14:paraId="58B0A033" w14:textId="77777777"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The continued existence of tangible assets shown in the Register shall be verified at least annually, possibly in conjunction with a health and safety inspection of assets.</w:t>
      </w:r>
    </w:p>
    <w:p w14:paraId="0AFE9920" w14:textId="71D3AC83"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No interest in land shall be purchased or otherwise acquired, sold, leased or otherwise disposed of without the authority of the </w:t>
      </w:r>
      <w:r w:rsidR="008410F6">
        <w:rPr>
          <w:rFonts w:ascii="Arial" w:hAnsi="Arial" w:cs="Arial"/>
        </w:rPr>
        <w:t>Parish C</w:t>
      </w:r>
      <w:r w:rsidRPr="009F1AF9">
        <w:rPr>
          <w:rFonts w:ascii="Arial" w:hAnsi="Arial" w:cs="Arial"/>
        </w:rPr>
        <w:t xml:space="preserve">ouncil, together with any other consents required by law.  </w:t>
      </w:r>
    </w:p>
    <w:p w14:paraId="644516DF" w14:textId="17FBF33A" w:rsidR="00B67733" w:rsidRPr="009F1AF9" w:rsidRDefault="00B67733" w:rsidP="00301712">
      <w:pPr>
        <w:pStyle w:val="ListParagraph"/>
        <w:spacing w:after="120"/>
        <w:ind w:left="851"/>
        <w:contextualSpacing w:val="0"/>
        <w:jc w:val="both"/>
        <w:rPr>
          <w:rFonts w:ascii="Arial" w:hAnsi="Arial" w:cs="Arial"/>
        </w:rPr>
      </w:pPr>
      <w:r w:rsidRPr="009F1AF9">
        <w:rPr>
          <w:rFonts w:ascii="Arial" w:hAnsi="Arial" w:cs="Arial"/>
        </w:rPr>
        <w:t xml:space="preserve">No tangible moveable property shall be purchased or otherwise acquired, sold, leased or otherwise disposed of, without the authority of the </w:t>
      </w:r>
      <w:r w:rsidR="008410F6">
        <w:rPr>
          <w:rFonts w:ascii="Arial" w:hAnsi="Arial" w:cs="Arial"/>
        </w:rPr>
        <w:t>Parish C</w:t>
      </w:r>
      <w:r w:rsidRPr="009F1AF9">
        <w:rPr>
          <w:rFonts w:ascii="Arial" w:hAnsi="Arial" w:cs="Arial"/>
        </w:rPr>
        <w:t xml:space="preserve">ouncil, together with any other consents required by law, except where the estimated value of any one item does not exceed </w:t>
      </w:r>
      <w:r w:rsidR="008410F6">
        <w:rPr>
          <w:rFonts w:ascii="Arial" w:hAnsi="Arial" w:cs="Arial"/>
        </w:rPr>
        <w:t>£100</w:t>
      </w:r>
      <w:r w:rsidRPr="009F1AF9">
        <w:rPr>
          <w:rFonts w:ascii="Arial" w:hAnsi="Arial" w:cs="Arial"/>
        </w:rPr>
        <w:t xml:space="preserve">.  In each case a written report shall be provided to </w:t>
      </w:r>
      <w:r w:rsidR="008410F6">
        <w:rPr>
          <w:rFonts w:ascii="Arial" w:hAnsi="Arial" w:cs="Arial"/>
        </w:rPr>
        <w:t>Parish C</w:t>
      </w:r>
      <w:r w:rsidRPr="009F1AF9">
        <w:rPr>
          <w:rFonts w:ascii="Arial" w:hAnsi="Arial" w:cs="Arial"/>
        </w:rPr>
        <w:t xml:space="preserve">ouncil with a full business case. </w:t>
      </w:r>
    </w:p>
    <w:p w14:paraId="498B5655" w14:textId="77777777" w:rsidR="00B67733" w:rsidRPr="009F1AF9" w:rsidRDefault="00B67733" w:rsidP="00301712">
      <w:pPr>
        <w:pStyle w:val="Heading1"/>
        <w:jc w:val="both"/>
        <w:rPr>
          <w:rFonts w:ascii="Arial" w:hAnsi="Arial" w:cs="Arial"/>
        </w:rPr>
      </w:pPr>
      <w:bookmarkStart w:id="341" w:name="_Toc165549968"/>
      <w:r w:rsidRPr="009F1AF9">
        <w:rPr>
          <w:rFonts w:ascii="Arial" w:hAnsi="Arial" w:cs="Arial"/>
        </w:rPr>
        <w:t>Insurance</w:t>
      </w:r>
      <w:bookmarkEnd w:id="341"/>
    </w:p>
    <w:p w14:paraId="017BD53F" w14:textId="07FA681A"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The </w:t>
      </w:r>
      <w:r w:rsidR="008410F6">
        <w:rPr>
          <w:rFonts w:ascii="Arial" w:hAnsi="Arial" w:cs="Arial"/>
        </w:rPr>
        <w:t>Parish Clerk</w:t>
      </w:r>
      <w:r w:rsidRPr="009F1AF9">
        <w:rPr>
          <w:rFonts w:ascii="Arial" w:hAnsi="Arial" w:cs="Arial"/>
        </w:rPr>
        <w:t xml:space="preserve"> shall keep a record of all insurances effected by the </w:t>
      </w:r>
      <w:r w:rsidR="008410F6">
        <w:rPr>
          <w:rFonts w:ascii="Arial" w:hAnsi="Arial" w:cs="Arial"/>
        </w:rPr>
        <w:t>Parish C</w:t>
      </w:r>
      <w:r w:rsidRPr="009F1AF9">
        <w:rPr>
          <w:rFonts w:ascii="Arial" w:hAnsi="Arial" w:cs="Arial"/>
        </w:rPr>
        <w:t xml:space="preserve">ouncil and the property and risks covered, reviewing these annually before the renewal date in conjunction with the </w:t>
      </w:r>
      <w:r w:rsidR="008410F6">
        <w:rPr>
          <w:rFonts w:ascii="Arial" w:hAnsi="Arial" w:cs="Arial"/>
        </w:rPr>
        <w:t>Parish C</w:t>
      </w:r>
      <w:r w:rsidRPr="009F1AF9">
        <w:rPr>
          <w:rFonts w:ascii="Arial" w:hAnsi="Arial" w:cs="Arial"/>
        </w:rPr>
        <w:t>ouncil’s review of risk management.</w:t>
      </w:r>
    </w:p>
    <w:p w14:paraId="06B0879D" w14:textId="1D498D2C"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The </w:t>
      </w:r>
      <w:r w:rsidR="008410F6">
        <w:rPr>
          <w:rFonts w:ascii="Arial" w:hAnsi="Arial" w:cs="Arial"/>
        </w:rPr>
        <w:t xml:space="preserve">Parish </w:t>
      </w:r>
      <w:r w:rsidRPr="009F1AF9">
        <w:rPr>
          <w:rFonts w:ascii="Arial" w:hAnsi="Arial" w:cs="Arial"/>
        </w:rPr>
        <w:t>Clerk shall give prompt notification</w:t>
      </w:r>
      <w:r w:rsidR="008410F6">
        <w:rPr>
          <w:rFonts w:ascii="Arial" w:hAnsi="Arial" w:cs="Arial"/>
        </w:rPr>
        <w:t xml:space="preserve"> </w:t>
      </w:r>
      <w:r w:rsidRPr="009F1AF9">
        <w:rPr>
          <w:rFonts w:ascii="Arial" w:hAnsi="Arial" w:cs="Arial"/>
        </w:rPr>
        <w:t>of all new risks, properties or vehicles which require to be insured and of any alterations affecting existing insurances.</w:t>
      </w:r>
    </w:p>
    <w:p w14:paraId="3D4F4E94" w14:textId="566AF049" w:rsidR="00B67733" w:rsidRPr="009F1AF9" w:rsidRDefault="00B67733">
      <w:pPr>
        <w:pStyle w:val="ListParagraph"/>
        <w:numPr>
          <w:ilvl w:val="1"/>
          <w:numId w:val="1"/>
        </w:numPr>
        <w:spacing w:after="120"/>
        <w:contextualSpacing w:val="0"/>
        <w:jc w:val="both"/>
        <w:rPr>
          <w:rFonts w:ascii="Arial" w:hAnsi="Arial" w:cs="Arial"/>
        </w:rPr>
      </w:pPr>
      <w:r w:rsidRPr="009F1AF9">
        <w:rPr>
          <w:rFonts w:ascii="Arial" w:hAnsi="Arial" w:cs="Arial"/>
        </w:rPr>
        <w:t xml:space="preserve">The </w:t>
      </w:r>
      <w:r w:rsidR="008410F6">
        <w:rPr>
          <w:rFonts w:ascii="Arial" w:hAnsi="Arial" w:cs="Arial"/>
        </w:rPr>
        <w:t>Parish Clerk</w:t>
      </w:r>
      <w:r w:rsidRPr="009F1AF9">
        <w:rPr>
          <w:rFonts w:ascii="Arial" w:hAnsi="Arial" w:cs="Arial"/>
        </w:rPr>
        <w:t xml:space="preserve"> shall be notified of any loss, liability, damage or event likely to lead to a claim, and shall report these to </w:t>
      </w:r>
      <w:r w:rsidR="008410F6">
        <w:rPr>
          <w:rFonts w:ascii="Arial" w:hAnsi="Arial" w:cs="Arial"/>
        </w:rPr>
        <w:t xml:space="preserve">the Parish Council </w:t>
      </w:r>
      <w:r w:rsidRPr="009F1AF9">
        <w:rPr>
          <w:rFonts w:ascii="Arial" w:hAnsi="Arial" w:cs="Arial"/>
        </w:rPr>
        <w:t xml:space="preserve">at the next available meeting. The </w:t>
      </w:r>
      <w:r w:rsidR="008410F6">
        <w:rPr>
          <w:rFonts w:ascii="Arial" w:hAnsi="Arial" w:cs="Arial"/>
        </w:rPr>
        <w:t>Parish Clerk</w:t>
      </w:r>
      <w:r w:rsidRPr="009F1AF9">
        <w:rPr>
          <w:rFonts w:ascii="Arial" w:hAnsi="Arial" w:cs="Arial"/>
        </w:rPr>
        <w:t xml:space="preserve"> shall negotiate all claims on the </w:t>
      </w:r>
      <w:r w:rsidR="008410F6">
        <w:rPr>
          <w:rFonts w:ascii="Arial" w:hAnsi="Arial" w:cs="Arial"/>
        </w:rPr>
        <w:t>Parish C</w:t>
      </w:r>
      <w:r w:rsidRPr="009F1AF9">
        <w:rPr>
          <w:rFonts w:ascii="Arial" w:hAnsi="Arial" w:cs="Arial"/>
        </w:rPr>
        <w:t>ouncil's insurers</w:t>
      </w:r>
      <w:r w:rsidR="008410F6">
        <w:rPr>
          <w:rFonts w:ascii="Arial" w:hAnsi="Arial" w:cs="Arial"/>
        </w:rPr>
        <w:t>.</w:t>
      </w:r>
    </w:p>
    <w:p w14:paraId="144CC5D9" w14:textId="054D410C" w:rsidR="00B67733" w:rsidRPr="008410F6" w:rsidRDefault="00B67733">
      <w:pPr>
        <w:pStyle w:val="ListParagraph"/>
        <w:numPr>
          <w:ilvl w:val="1"/>
          <w:numId w:val="1"/>
        </w:numPr>
        <w:spacing w:after="120"/>
        <w:contextualSpacing w:val="0"/>
        <w:jc w:val="both"/>
        <w:rPr>
          <w:rFonts w:ascii="Arial" w:hAnsi="Arial" w:cs="Arial"/>
        </w:rPr>
      </w:pPr>
      <w:r w:rsidRPr="009F1AF9">
        <w:rPr>
          <w:rFonts w:ascii="Arial" w:hAnsi="Arial" w:cs="Arial"/>
        </w:rPr>
        <w:lastRenderedPageBreak/>
        <w:t xml:space="preserve">All appropriate members and employees of the </w:t>
      </w:r>
      <w:r w:rsidR="008410F6">
        <w:rPr>
          <w:rFonts w:ascii="Arial" w:hAnsi="Arial" w:cs="Arial"/>
        </w:rPr>
        <w:t>Parish C</w:t>
      </w:r>
      <w:r w:rsidRPr="009F1AF9">
        <w:rPr>
          <w:rFonts w:ascii="Arial" w:hAnsi="Arial" w:cs="Arial"/>
        </w:rPr>
        <w:t>ouncil shall be included in a suitable form of security or fidelity guarantee insurance which shall cover the maximum risk exposure as determined annually</w:t>
      </w:r>
      <w:r w:rsidR="008410F6">
        <w:rPr>
          <w:rFonts w:ascii="Arial" w:hAnsi="Arial" w:cs="Arial"/>
        </w:rPr>
        <w:t xml:space="preserve"> </w:t>
      </w:r>
      <w:r w:rsidRPr="009F1AF9">
        <w:rPr>
          <w:rFonts w:ascii="Arial" w:hAnsi="Arial" w:cs="Arial"/>
        </w:rPr>
        <w:t xml:space="preserve">by the </w:t>
      </w:r>
      <w:r w:rsidR="008410F6">
        <w:rPr>
          <w:rFonts w:ascii="Arial" w:hAnsi="Arial" w:cs="Arial"/>
        </w:rPr>
        <w:t>Parish C</w:t>
      </w:r>
      <w:r w:rsidRPr="009F1AF9">
        <w:rPr>
          <w:rFonts w:ascii="Arial" w:hAnsi="Arial" w:cs="Arial"/>
        </w:rPr>
        <w:t>ouncil</w:t>
      </w:r>
      <w:r w:rsidR="008410F6">
        <w:rPr>
          <w:rFonts w:ascii="Arial" w:hAnsi="Arial" w:cs="Arial"/>
        </w:rPr>
        <w:t>.</w:t>
      </w:r>
    </w:p>
    <w:p w14:paraId="604EDB5D" w14:textId="3B6E9593" w:rsidR="00B67733" w:rsidRPr="009F1AF9" w:rsidRDefault="00B67733" w:rsidP="00301712">
      <w:pPr>
        <w:pStyle w:val="Heading1"/>
        <w:jc w:val="both"/>
        <w:rPr>
          <w:rFonts w:ascii="Arial" w:hAnsi="Arial" w:cs="Arial"/>
        </w:rPr>
      </w:pPr>
      <w:bookmarkStart w:id="342" w:name="_Toc165549970"/>
      <w:r w:rsidRPr="009F1AF9">
        <w:rPr>
          <w:rFonts w:ascii="Arial" w:hAnsi="Arial" w:cs="Arial"/>
        </w:rPr>
        <w:t xml:space="preserve">Suspension and </w:t>
      </w:r>
      <w:r w:rsidR="00DC08CE">
        <w:rPr>
          <w:rFonts w:ascii="Arial" w:hAnsi="Arial" w:cs="Arial"/>
        </w:rPr>
        <w:t>R</w:t>
      </w:r>
      <w:r w:rsidRPr="009F1AF9">
        <w:rPr>
          <w:rFonts w:ascii="Arial" w:hAnsi="Arial" w:cs="Arial"/>
        </w:rPr>
        <w:t xml:space="preserve">evision </w:t>
      </w:r>
      <w:proofErr w:type="gramStart"/>
      <w:r w:rsidR="00DC08CE">
        <w:rPr>
          <w:rFonts w:ascii="Arial" w:hAnsi="Arial" w:cs="Arial"/>
        </w:rPr>
        <w:t>O</w:t>
      </w:r>
      <w:r w:rsidRPr="009F1AF9">
        <w:rPr>
          <w:rFonts w:ascii="Arial" w:hAnsi="Arial" w:cs="Arial"/>
        </w:rPr>
        <w:t>f</w:t>
      </w:r>
      <w:proofErr w:type="gramEnd"/>
      <w:r w:rsidRPr="009F1AF9">
        <w:rPr>
          <w:rFonts w:ascii="Arial" w:hAnsi="Arial" w:cs="Arial"/>
        </w:rPr>
        <w:t xml:space="preserve"> Financial Regulations</w:t>
      </w:r>
      <w:bookmarkEnd w:id="342"/>
    </w:p>
    <w:p w14:paraId="4C426E34" w14:textId="781B84BF" w:rsidR="00B67733" w:rsidRPr="009F1AF9" w:rsidRDefault="00B67733">
      <w:pPr>
        <w:pStyle w:val="ListParagraph"/>
        <w:numPr>
          <w:ilvl w:val="1"/>
          <w:numId w:val="1"/>
        </w:numPr>
        <w:spacing w:after="120"/>
        <w:contextualSpacing w:val="0"/>
        <w:jc w:val="both"/>
        <w:rPr>
          <w:rFonts w:ascii="Arial" w:hAnsi="Arial" w:cs="Arial"/>
          <w:b/>
        </w:rPr>
      </w:pPr>
      <w:r w:rsidRPr="009F1AF9">
        <w:rPr>
          <w:rFonts w:ascii="Arial" w:hAnsi="Arial" w:cs="Arial"/>
        </w:rPr>
        <w:t xml:space="preserve">The </w:t>
      </w:r>
      <w:r w:rsidR="008410F6">
        <w:rPr>
          <w:rFonts w:ascii="Arial" w:hAnsi="Arial" w:cs="Arial"/>
        </w:rPr>
        <w:t>Parish Council</w:t>
      </w:r>
      <w:r w:rsidRPr="009F1AF9">
        <w:rPr>
          <w:rFonts w:ascii="Arial" w:hAnsi="Arial" w:cs="Arial"/>
        </w:rPr>
        <w:t xml:space="preserve"> shall review these Financial Regulations</w:t>
      </w:r>
      <w:r w:rsidR="008410F6">
        <w:rPr>
          <w:rFonts w:ascii="Arial" w:hAnsi="Arial" w:cs="Arial"/>
        </w:rPr>
        <w:t xml:space="preserve"> </w:t>
      </w:r>
      <w:r w:rsidRPr="009F1AF9">
        <w:rPr>
          <w:rFonts w:ascii="Arial" w:hAnsi="Arial" w:cs="Arial"/>
        </w:rPr>
        <w:t xml:space="preserve">annually and following any change of </w:t>
      </w:r>
      <w:r w:rsidR="008410F6">
        <w:rPr>
          <w:rFonts w:ascii="Arial" w:hAnsi="Arial" w:cs="Arial"/>
        </w:rPr>
        <w:t>the Parish Clerk</w:t>
      </w:r>
      <w:r w:rsidRPr="009F1AF9">
        <w:rPr>
          <w:rFonts w:ascii="Arial" w:hAnsi="Arial" w:cs="Arial"/>
        </w:rPr>
        <w:t xml:space="preserve">.  The </w:t>
      </w:r>
      <w:r w:rsidR="008410F6">
        <w:rPr>
          <w:rFonts w:ascii="Arial" w:hAnsi="Arial" w:cs="Arial"/>
        </w:rPr>
        <w:t xml:space="preserve">Parish </w:t>
      </w:r>
      <w:r w:rsidRPr="009F1AF9">
        <w:rPr>
          <w:rFonts w:ascii="Arial" w:hAnsi="Arial" w:cs="Arial"/>
        </w:rPr>
        <w:t xml:space="preserve">Clerk shall monitor changes in legislation or proper practices and advise the </w:t>
      </w:r>
      <w:r w:rsidR="008410F6">
        <w:rPr>
          <w:rFonts w:ascii="Arial" w:hAnsi="Arial" w:cs="Arial"/>
        </w:rPr>
        <w:t>Parish C</w:t>
      </w:r>
      <w:r w:rsidRPr="009F1AF9">
        <w:rPr>
          <w:rFonts w:ascii="Arial" w:hAnsi="Arial" w:cs="Arial"/>
        </w:rPr>
        <w:t xml:space="preserve">ouncil of any need to amend these Financial Regulations. </w:t>
      </w:r>
    </w:p>
    <w:p w14:paraId="2B8A9E8D" w14:textId="48001727" w:rsidR="00B67733" w:rsidRDefault="00B67733">
      <w:pPr>
        <w:pStyle w:val="ListParagraph"/>
        <w:numPr>
          <w:ilvl w:val="1"/>
          <w:numId w:val="1"/>
        </w:numPr>
        <w:spacing w:after="120"/>
        <w:jc w:val="both"/>
        <w:rPr>
          <w:rFonts w:ascii="Arial" w:hAnsi="Arial" w:cs="Arial"/>
        </w:rPr>
      </w:pPr>
      <w:r w:rsidRPr="009F1AF9">
        <w:rPr>
          <w:rFonts w:ascii="Arial" w:hAnsi="Arial" w:cs="Arial"/>
        </w:rPr>
        <w:t xml:space="preserve">The </w:t>
      </w:r>
      <w:r w:rsidR="008410F6">
        <w:rPr>
          <w:rFonts w:ascii="Arial" w:hAnsi="Arial" w:cs="Arial"/>
        </w:rPr>
        <w:t>Parish C</w:t>
      </w:r>
      <w:r w:rsidRPr="009F1AF9">
        <w:rPr>
          <w:rFonts w:ascii="Arial" w:hAnsi="Arial" w:cs="Arial"/>
        </w:rPr>
        <w:t xml:space="preserve">ouncil may, by resolution duly notified prior to the relevant meeting of </w:t>
      </w:r>
      <w:r w:rsidR="008410F6">
        <w:rPr>
          <w:rFonts w:ascii="Arial" w:hAnsi="Arial" w:cs="Arial"/>
        </w:rPr>
        <w:t>the Parish C</w:t>
      </w:r>
      <w:r w:rsidRPr="009F1AF9">
        <w:rPr>
          <w:rFonts w:ascii="Arial" w:hAnsi="Arial" w:cs="Arial"/>
        </w:rPr>
        <w:t xml:space="preserve">ouncil, suspend any part of these Financial Regulations, </w:t>
      </w:r>
      <w:proofErr w:type="gramStart"/>
      <w:r w:rsidRPr="009F1AF9">
        <w:rPr>
          <w:rFonts w:ascii="Arial" w:hAnsi="Arial" w:cs="Arial"/>
        </w:rPr>
        <w:t>provided that</w:t>
      </w:r>
      <w:proofErr w:type="gramEnd"/>
      <w:r w:rsidRPr="009F1AF9">
        <w:rPr>
          <w:rFonts w:ascii="Arial" w:hAnsi="Arial" w:cs="Arial"/>
        </w:rPr>
        <w:t xml:space="preserve"> reasons for the suspension are recorded and that an assessment of the risks arising has been presented to all members. Suspension does not disapply any legislation or permit the </w:t>
      </w:r>
      <w:r w:rsidR="008410F6">
        <w:rPr>
          <w:rFonts w:ascii="Arial" w:hAnsi="Arial" w:cs="Arial"/>
        </w:rPr>
        <w:t>Parish C</w:t>
      </w:r>
      <w:r w:rsidRPr="009F1AF9">
        <w:rPr>
          <w:rFonts w:ascii="Arial" w:hAnsi="Arial" w:cs="Arial"/>
        </w:rPr>
        <w:t xml:space="preserve">ouncil to act unlawfully. </w:t>
      </w:r>
    </w:p>
    <w:p w14:paraId="19BFFB72" w14:textId="77777777" w:rsidR="00DC08CE" w:rsidRPr="009F1AF9" w:rsidRDefault="00DC08CE" w:rsidP="00DC08CE">
      <w:pPr>
        <w:pStyle w:val="ListParagraph"/>
        <w:spacing w:after="120"/>
        <w:ind w:left="851"/>
        <w:jc w:val="both"/>
        <w:rPr>
          <w:rFonts w:ascii="Arial" w:hAnsi="Arial" w:cs="Arial"/>
        </w:rPr>
      </w:pPr>
    </w:p>
    <w:p w14:paraId="7FF16302" w14:textId="1A214CE9" w:rsidR="00B67733" w:rsidRPr="009F1AF9" w:rsidRDefault="00B67733">
      <w:pPr>
        <w:pStyle w:val="ListParagraph"/>
        <w:numPr>
          <w:ilvl w:val="1"/>
          <w:numId w:val="1"/>
        </w:numPr>
        <w:spacing w:after="120"/>
        <w:jc w:val="both"/>
        <w:rPr>
          <w:rFonts w:ascii="Arial" w:hAnsi="Arial" w:cs="Arial"/>
        </w:rPr>
      </w:pPr>
      <w:r w:rsidRPr="009F1AF9">
        <w:rPr>
          <w:rFonts w:ascii="Arial" w:hAnsi="Arial" w:cs="Arial"/>
        </w:rPr>
        <w:t xml:space="preserve">The </w:t>
      </w:r>
      <w:r w:rsidR="008410F6">
        <w:rPr>
          <w:rFonts w:ascii="Arial" w:hAnsi="Arial" w:cs="Arial"/>
        </w:rPr>
        <w:t>Parish C</w:t>
      </w:r>
      <w:r w:rsidRPr="009F1AF9">
        <w:rPr>
          <w:rFonts w:ascii="Arial" w:hAnsi="Arial" w:cs="Arial"/>
        </w:rPr>
        <w:t xml:space="preserve">ouncil may temporarily amend these Financial Regulations by a duly notified resolution, to cope with periods of absence, local government reorganisation, national restrictions or other exceptional circumstances. </w:t>
      </w:r>
      <w:bookmarkStart w:id="343" w:name="_Hlk164865589"/>
    </w:p>
    <w:p w14:paraId="6A70311F" w14:textId="77777777" w:rsidR="00B67733" w:rsidRPr="009F1AF9" w:rsidRDefault="00B67733" w:rsidP="00301712">
      <w:pPr>
        <w:jc w:val="both"/>
        <w:rPr>
          <w:rFonts w:ascii="Arial" w:hAnsi="Arial" w:cs="Arial"/>
          <w:b/>
        </w:rPr>
      </w:pPr>
      <w:bookmarkStart w:id="344" w:name="_Toc164085319"/>
      <w:r w:rsidRPr="009F1AF9">
        <w:rPr>
          <w:rFonts w:ascii="Arial" w:hAnsi="Arial" w:cs="Arial"/>
        </w:rPr>
        <w:br w:type="page"/>
      </w:r>
    </w:p>
    <w:p w14:paraId="6D195397" w14:textId="77777777" w:rsidR="00B67733" w:rsidRPr="009F1AF9" w:rsidRDefault="00B67733" w:rsidP="00301712">
      <w:pPr>
        <w:pStyle w:val="Heading1"/>
        <w:numPr>
          <w:ilvl w:val="0"/>
          <w:numId w:val="0"/>
        </w:numPr>
        <w:jc w:val="both"/>
        <w:rPr>
          <w:rFonts w:ascii="Arial" w:hAnsi="Arial" w:cs="Arial"/>
        </w:rPr>
      </w:pPr>
      <w:bookmarkStart w:id="345" w:name="_Toc165549971"/>
      <w:r w:rsidRPr="009F1AF9">
        <w:rPr>
          <w:rFonts w:ascii="Arial" w:hAnsi="Arial" w:cs="Arial"/>
        </w:rPr>
        <w:lastRenderedPageBreak/>
        <w:t>Appendix 1 - Tender process</w:t>
      </w:r>
      <w:bookmarkEnd w:id="344"/>
      <w:bookmarkEnd w:id="345"/>
      <w:r w:rsidRPr="009F1AF9">
        <w:rPr>
          <w:rFonts w:ascii="Arial" w:hAnsi="Arial" w:cs="Arial"/>
        </w:rPr>
        <w:t xml:space="preserve"> </w:t>
      </w:r>
    </w:p>
    <w:p w14:paraId="7FA8C62E" w14:textId="412918E8" w:rsidR="00B67733" w:rsidRPr="009F1AF9" w:rsidRDefault="00B67733">
      <w:pPr>
        <w:pStyle w:val="ListParagraph"/>
        <w:numPr>
          <w:ilvl w:val="1"/>
          <w:numId w:val="11"/>
        </w:numPr>
        <w:spacing w:after="120"/>
        <w:contextualSpacing w:val="0"/>
        <w:jc w:val="both"/>
        <w:rPr>
          <w:rFonts w:ascii="Arial" w:hAnsi="Arial" w:cs="Arial"/>
        </w:rPr>
      </w:pPr>
      <w:r w:rsidRPr="009F1AF9">
        <w:rPr>
          <w:rFonts w:ascii="Arial" w:hAnsi="Arial" w:cs="Arial"/>
        </w:rPr>
        <w:t xml:space="preserve">Any invitation to tender shall state the general nature of the intended contract and the </w:t>
      </w:r>
      <w:r w:rsidR="008410F6">
        <w:rPr>
          <w:rFonts w:ascii="Arial" w:hAnsi="Arial" w:cs="Arial"/>
        </w:rPr>
        <w:t xml:space="preserve">Parish </w:t>
      </w:r>
      <w:r w:rsidRPr="009F1AF9">
        <w:rPr>
          <w:rFonts w:ascii="Arial" w:hAnsi="Arial" w:cs="Arial"/>
        </w:rPr>
        <w:t xml:space="preserve">Clerk shall obtain the necessary technical assistance to prepare a specification in appropriate cases. </w:t>
      </w:r>
    </w:p>
    <w:p w14:paraId="08C7DC82" w14:textId="2D600589" w:rsidR="00B67733" w:rsidRPr="009F1AF9" w:rsidRDefault="00B67733">
      <w:pPr>
        <w:pStyle w:val="ListParagraph"/>
        <w:numPr>
          <w:ilvl w:val="1"/>
          <w:numId w:val="11"/>
        </w:numPr>
        <w:spacing w:after="120"/>
        <w:contextualSpacing w:val="0"/>
        <w:jc w:val="both"/>
        <w:rPr>
          <w:rFonts w:ascii="Arial" w:hAnsi="Arial" w:cs="Arial"/>
        </w:rPr>
      </w:pPr>
      <w:r w:rsidRPr="009F1AF9">
        <w:rPr>
          <w:rFonts w:ascii="Arial" w:hAnsi="Arial" w:cs="Arial"/>
        </w:rPr>
        <w:t xml:space="preserve">The invitation shall in addition state that tenders must be addressed to the </w:t>
      </w:r>
      <w:r w:rsidR="008410F6">
        <w:rPr>
          <w:rFonts w:ascii="Arial" w:hAnsi="Arial" w:cs="Arial"/>
        </w:rPr>
        <w:t xml:space="preserve">Parish </w:t>
      </w:r>
      <w:r w:rsidRPr="009F1AF9">
        <w:rPr>
          <w:rFonts w:ascii="Arial" w:hAnsi="Arial" w:cs="Arial"/>
        </w:rPr>
        <w:t xml:space="preserve">Clerk in the ordinary course of post, unless an electronic tendering process has been agreed by the </w:t>
      </w:r>
      <w:r w:rsidR="008410F6">
        <w:rPr>
          <w:rFonts w:ascii="Arial" w:hAnsi="Arial" w:cs="Arial"/>
        </w:rPr>
        <w:t>Parish C</w:t>
      </w:r>
      <w:r w:rsidRPr="009F1AF9">
        <w:rPr>
          <w:rFonts w:ascii="Arial" w:hAnsi="Arial" w:cs="Arial"/>
        </w:rPr>
        <w:t xml:space="preserve">ouncil. </w:t>
      </w:r>
    </w:p>
    <w:p w14:paraId="76631C33" w14:textId="7CD6C7F9" w:rsidR="00B67733" w:rsidRPr="009F1AF9" w:rsidRDefault="00B67733">
      <w:pPr>
        <w:pStyle w:val="ListParagraph"/>
        <w:numPr>
          <w:ilvl w:val="1"/>
          <w:numId w:val="11"/>
        </w:numPr>
        <w:spacing w:after="120"/>
        <w:contextualSpacing w:val="0"/>
        <w:jc w:val="both"/>
        <w:rPr>
          <w:rFonts w:ascii="Arial" w:hAnsi="Arial" w:cs="Arial"/>
        </w:rPr>
      </w:pPr>
      <w:r w:rsidRPr="009F1AF9">
        <w:rPr>
          <w:rFonts w:ascii="Arial" w:hAnsi="Arial" w:cs="Arial"/>
        </w:rPr>
        <w:t xml:space="preserve">Where a postal process is used, each tendering firm shall be supplied with a specifically marked envelope in which the tender is to be sealed and remain sealed until the prescribed date for opening tenders for that contract.  All sealed tenders shall be opened at the same time on the prescribed date by the </w:t>
      </w:r>
      <w:r w:rsidR="008410F6">
        <w:rPr>
          <w:rFonts w:ascii="Arial" w:hAnsi="Arial" w:cs="Arial"/>
        </w:rPr>
        <w:t xml:space="preserve">Parish </w:t>
      </w:r>
      <w:r w:rsidRPr="009F1AF9">
        <w:rPr>
          <w:rFonts w:ascii="Arial" w:hAnsi="Arial" w:cs="Arial"/>
        </w:rPr>
        <w:t>Clerk in the presence of at least one member of council.</w:t>
      </w:r>
    </w:p>
    <w:p w14:paraId="533DBA7A" w14:textId="77777777" w:rsidR="00B67733" w:rsidRPr="009F1AF9" w:rsidRDefault="00B67733">
      <w:pPr>
        <w:pStyle w:val="ListParagraph"/>
        <w:numPr>
          <w:ilvl w:val="1"/>
          <w:numId w:val="11"/>
        </w:numPr>
        <w:spacing w:after="120"/>
        <w:contextualSpacing w:val="0"/>
        <w:jc w:val="both"/>
        <w:rPr>
          <w:rFonts w:ascii="Arial" w:hAnsi="Arial" w:cs="Arial"/>
        </w:rPr>
      </w:pPr>
      <w:r w:rsidRPr="009F1AF9">
        <w:rPr>
          <w:rFonts w:ascii="Arial" w:hAnsi="Arial" w:cs="Arial"/>
        </w:rPr>
        <w:t xml:space="preserve">Where an electronic tendering process is used, the council shall use a specific email address that will be monitored to ensure that nobody accesses any tender before the expiry of the deadline for submission. </w:t>
      </w:r>
    </w:p>
    <w:p w14:paraId="0227AE2B" w14:textId="77777777" w:rsidR="00B67733" w:rsidRPr="009F1AF9" w:rsidRDefault="00B67733">
      <w:pPr>
        <w:pStyle w:val="ListParagraph"/>
        <w:numPr>
          <w:ilvl w:val="1"/>
          <w:numId w:val="11"/>
        </w:numPr>
        <w:spacing w:after="120"/>
        <w:contextualSpacing w:val="0"/>
        <w:jc w:val="both"/>
        <w:rPr>
          <w:rFonts w:ascii="Arial" w:hAnsi="Arial" w:cs="Arial"/>
        </w:rPr>
      </w:pPr>
      <w:r w:rsidRPr="009F1AF9">
        <w:rPr>
          <w:rFonts w:ascii="Arial" w:hAnsi="Arial" w:cs="Arial"/>
        </w:rPr>
        <w:t>Any invitation to tender issued under this regulation shall be subject to Standing Order [insert reference of the council’s relevant standing order] and shall refer to the terms of the Bribery Act 2010.</w:t>
      </w:r>
    </w:p>
    <w:p w14:paraId="475164EA" w14:textId="77777777" w:rsidR="00B67733" w:rsidRPr="009F1AF9" w:rsidRDefault="00B67733">
      <w:pPr>
        <w:pStyle w:val="ListParagraph"/>
        <w:numPr>
          <w:ilvl w:val="1"/>
          <w:numId w:val="11"/>
        </w:numPr>
        <w:spacing w:after="120"/>
        <w:contextualSpacing w:val="0"/>
        <w:jc w:val="both"/>
        <w:rPr>
          <w:rFonts w:ascii="Arial" w:hAnsi="Arial" w:cs="Arial"/>
          <w:bCs/>
        </w:rPr>
      </w:pPr>
      <w:r w:rsidRPr="009F1AF9">
        <w:rPr>
          <w:rFonts w:ascii="Arial" w:hAnsi="Arial" w:cs="Arial"/>
        </w:rPr>
        <w:t xml:space="preserve">Where the council, or duly delegated committee, does not accept any tender, quote or estimate, the work is not allocated and the council requires further pricing, no person shall be permitted to submit a later tender, estimate or quote who was present when the original decision-making process was being undertaken. </w:t>
      </w:r>
      <w:bookmarkEnd w:id="343"/>
    </w:p>
    <w:p w14:paraId="30885A1C" w14:textId="77777777" w:rsidR="00B67733" w:rsidRDefault="00B67733" w:rsidP="00301712">
      <w:pPr>
        <w:pStyle w:val="Default"/>
        <w:jc w:val="both"/>
        <w:rPr>
          <w:rFonts w:asciiTheme="minorHAnsi" w:hAnsiTheme="minorHAnsi" w:cstheme="minorHAnsi"/>
          <w:sz w:val="22"/>
          <w:szCs w:val="22"/>
        </w:rPr>
      </w:pPr>
    </w:p>
    <w:sectPr w:rsidR="00B67733">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6835C2" w14:textId="77777777" w:rsidR="009E1E13" w:rsidRDefault="009E1E13" w:rsidP="001D2DC8">
      <w:r>
        <w:separator/>
      </w:r>
    </w:p>
  </w:endnote>
  <w:endnote w:type="continuationSeparator" w:id="0">
    <w:p w14:paraId="3DA79599" w14:textId="77777777" w:rsidR="009E1E13" w:rsidRDefault="009E1E13" w:rsidP="001D2D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pitch w:val="default"/>
  </w:font>
  <w:font w:name="Gotham Bold">
    <w:altName w:val="Times New Roman"/>
    <w:panose1 w:val="00000000000000000000"/>
    <w:charset w:val="00"/>
    <w:family w:val="modern"/>
    <w:notTrueType/>
    <w:pitch w:val="variable"/>
    <w:sig w:usb0="A00002FF" w:usb1="4000005B"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 Neue">
    <w:altName w:val="Arial"/>
    <w:charset w:val="00"/>
    <w:family w:val="roman"/>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Gotham Book">
    <w:altName w:val="Times New Roman"/>
    <w:panose1 w:val="00000000000000000000"/>
    <w:charset w:val="00"/>
    <w:family w:val="modern"/>
    <w:notTrueType/>
    <w:pitch w:val="variable"/>
    <w:sig w:usb0="A00002FF" w:usb1="4000005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E6343" w14:textId="77777777" w:rsidR="00820156" w:rsidRDefault="00820156">
    <w:pPr>
      <w:pStyle w:val="Footer"/>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2</w:t>
    </w:r>
    <w:r>
      <w:rPr>
        <w:caps/>
        <w:noProof/>
        <w:color w:val="4472C4" w:themeColor="accent1"/>
      </w:rPr>
      <w:fldChar w:fldCharType="end"/>
    </w:r>
  </w:p>
  <w:p w14:paraId="2425935A" w14:textId="77777777" w:rsidR="00820156" w:rsidRDefault="008201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74BE0C" w14:textId="77777777" w:rsidR="009E1E13" w:rsidRDefault="009E1E13" w:rsidP="001D2DC8">
      <w:r>
        <w:separator/>
      </w:r>
    </w:p>
  </w:footnote>
  <w:footnote w:type="continuationSeparator" w:id="0">
    <w:p w14:paraId="1227C4A0" w14:textId="77777777" w:rsidR="009E1E13" w:rsidRDefault="009E1E13" w:rsidP="001D2DC8">
      <w:r>
        <w:continuationSeparator/>
      </w:r>
    </w:p>
  </w:footnote>
  <w:footnote w:id="1">
    <w:p w14:paraId="18992ED1" w14:textId="434CA79D" w:rsidR="00B67733" w:rsidRPr="00433BCE" w:rsidRDefault="00B67733" w:rsidP="00B67733">
      <w:pPr>
        <w:pStyle w:val="FootnoteText"/>
        <w:rPr>
          <w:rFonts w:ascii="Gotham Book" w:hAnsi="Gotham Book"/>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547D7" w14:textId="207F8492" w:rsidR="00820156" w:rsidRDefault="00820156" w:rsidP="00820156">
    <w:pPr>
      <w:pStyle w:val="Header"/>
      <w:jc w:val="right"/>
    </w:pPr>
    <w:r w:rsidRPr="00DC129B">
      <w:rPr>
        <w:b/>
        <w:bCs/>
        <w:noProof/>
        <w:sz w:val="36"/>
        <w:szCs w:val="36"/>
      </w:rPr>
      <w:drawing>
        <wp:inline distT="0" distB="0" distL="0" distR="0" wp14:anchorId="570DA3F0" wp14:editId="4157124B">
          <wp:extent cx="952040" cy="71595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94286" cy="747726"/>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113A18C9"/>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3" w15:restartNumberingAfterBreak="0">
    <w:nsid w:val="1780472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6" w15:restartNumberingAfterBreak="0">
    <w:nsid w:val="36370801"/>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7" w15:restartNumberingAfterBreak="0">
    <w:nsid w:val="3A7F5F64"/>
    <w:multiLevelType w:val="multilevel"/>
    <w:tmpl w:val="B26A3AA4"/>
    <w:lvl w:ilvl="0">
      <w:start w:val="1"/>
      <w:numFmt w:val="decimal"/>
      <w:pStyle w:val="Heading1"/>
      <w:lvlText w:val="%1."/>
      <w:lvlJc w:val="left"/>
      <w:pPr>
        <w:ind w:left="360" w:hanging="360"/>
      </w:pPr>
      <w:rPr>
        <w:rFonts w:hint="default"/>
        <w:color w:val="auto"/>
      </w:rPr>
    </w:lvl>
    <w:lvl w:ilvl="1">
      <w:start w:val="1"/>
      <w:numFmt w:val="decimal"/>
      <w:lvlText w:val="%1.%2."/>
      <w:lvlJc w:val="left"/>
      <w:pPr>
        <w:ind w:left="851"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0"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1"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num w:numId="1" w16cid:durableId="2136486395">
    <w:abstractNumId w:val="7"/>
  </w:num>
  <w:num w:numId="2" w16cid:durableId="384917310">
    <w:abstractNumId w:val="4"/>
  </w:num>
  <w:num w:numId="3" w16cid:durableId="282810589">
    <w:abstractNumId w:val="9"/>
  </w:num>
  <w:num w:numId="4" w16cid:durableId="1801798886">
    <w:abstractNumId w:val="12"/>
  </w:num>
  <w:num w:numId="5" w16cid:durableId="657147635">
    <w:abstractNumId w:val="2"/>
  </w:num>
  <w:num w:numId="6" w16cid:durableId="2094204088">
    <w:abstractNumId w:val="6"/>
  </w:num>
  <w:num w:numId="7" w16cid:durableId="1801344378">
    <w:abstractNumId w:val="10"/>
  </w:num>
  <w:num w:numId="8" w16cid:durableId="263346165">
    <w:abstractNumId w:val="3"/>
  </w:num>
  <w:num w:numId="9" w16cid:durableId="199054915">
    <w:abstractNumId w:val="1"/>
  </w:num>
  <w:num w:numId="10" w16cid:durableId="515117097">
    <w:abstractNumId w:val="5"/>
  </w:num>
  <w:num w:numId="11" w16cid:durableId="1058213">
    <w:abstractNumId w:val="8"/>
  </w:num>
  <w:num w:numId="12" w16cid:durableId="164562702">
    <w:abstractNumId w:val="11"/>
  </w:num>
  <w:num w:numId="13" w16cid:durableId="449594527">
    <w:abstractNumId w:val="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1836"/>
    <w:rsid w:val="00035A32"/>
    <w:rsid w:val="000360EE"/>
    <w:rsid w:val="00041094"/>
    <w:rsid w:val="00063EDD"/>
    <w:rsid w:val="00110778"/>
    <w:rsid w:val="00145B6F"/>
    <w:rsid w:val="00192DB2"/>
    <w:rsid w:val="001D2DC8"/>
    <w:rsid w:val="00246E52"/>
    <w:rsid w:val="002C5A26"/>
    <w:rsid w:val="002E1838"/>
    <w:rsid w:val="00301712"/>
    <w:rsid w:val="00321836"/>
    <w:rsid w:val="0039344E"/>
    <w:rsid w:val="003D0442"/>
    <w:rsid w:val="003F0986"/>
    <w:rsid w:val="00401BAE"/>
    <w:rsid w:val="004301C4"/>
    <w:rsid w:val="00432053"/>
    <w:rsid w:val="0047473A"/>
    <w:rsid w:val="004D7D98"/>
    <w:rsid w:val="004E1160"/>
    <w:rsid w:val="00571D1C"/>
    <w:rsid w:val="0059579A"/>
    <w:rsid w:val="00602894"/>
    <w:rsid w:val="00653B12"/>
    <w:rsid w:val="00686994"/>
    <w:rsid w:val="0069291F"/>
    <w:rsid w:val="00692C53"/>
    <w:rsid w:val="006A0DD5"/>
    <w:rsid w:val="006E6267"/>
    <w:rsid w:val="00717E07"/>
    <w:rsid w:val="007531C3"/>
    <w:rsid w:val="007A6749"/>
    <w:rsid w:val="007D154B"/>
    <w:rsid w:val="00820156"/>
    <w:rsid w:val="00836200"/>
    <w:rsid w:val="008410F6"/>
    <w:rsid w:val="0084146D"/>
    <w:rsid w:val="00862079"/>
    <w:rsid w:val="009E1E13"/>
    <w:rsid w:val="00A02A62"/>
    <w:rsid w:val="00A112F2"/>
    <w:rsid w:val="00A32611"/>
    <w:rsid w:val="00A85184"/>
    <w:rsid w:val="00A86FED"/>
    <w:rsid w:val="00AE144D"/>
    <w:rsid w:val="00B1469E"/>
    <w:rsid w:val="00B24BAA"/>
    <w:rsid w:val="00B376AF"/>
    <w:rsid w:val="00B67733"/>
    <w:rsid w:val="00B755EE"/>
    <w:rsid w:val="00BC3478"/>
    <w:rsid w:val="00C025D6"/>
    <w:rsid w:val="00C2269D"/>
    <w:rsid w:val="00C3733F"/>
    <w:rsid w:val="00C67571"/>
    <w:rsid w:val="00D0262D"/>
    <w:rsid w:val="00DB12FB"/>
    <w:rsid w:val="00DC08CE"/>
    <w:rsid w:val="00DE6F27"/>
    <w:rsid w:val="00E07497"/>
    <w:rsid w:val="00E341BE"/>
    <w:rsid w:val="00E74312"/>
    <w:rsid w:val="00EA1A19"/>
    <w:rsid w:val="00EC6E1D"/>
    <w:rsid w:val="00ED065D"/>
    <w:rsid w:val="00F17ED9"/>
    <w:rsid w:val="00F254D7"/>
    <w:rsid w:val="00F430E5"/>
    <w:rsid w:val="00F452F7"/>
    <w:rsid w:val="00F8400A"/>
    <w:rsid w:val="00FD56D5"/>
    <w:rsid w:val="00FE2DB6"/>
    <w:rsid w:val="00FE517A"/>
    <w:rsid w:val="00FE71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064DBF"/>
  <w15:chartTrackingRefBased/>
  <w15:docId w15:val="{2BA4F1A7-3E35-477A-9C55-53FB685E6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0156"/>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paragraph" w:styleId="Heading1">
    <w:name w:val="heading 1"/>
    <w:basedOn w:val="ListParagraph"/>
    <w:next w:val="Normal"/>
    <w:link w:val="Heading1Char"/>
    <w:uiPriority w:val="9"/>
    <w:qFormat/>
    <w:rsid w:val="00B67733"/>
    <w:pPr>
      <w:numPr>
        <w:numId w:val="1"/>
      </w:numPr>
      <w:spacing w:after="120"/>
      <w:contextualSpacing w:val="0"/>
      <w:outlineLvl w:val="0"/>
    </w:pPr>
    <w:rPr>
      <w:rFonts w:ascii="Gotham Bold" w:hAnsi="Gotham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21836"/>
    <w:pPr>
      <w:autoSpaceDE w:val="0"/>
      <w:autoSpaceDN w:val="0"/>
      <w:adjustRightInd w:val="0"/>
      <w:spacing w:after="0" w:line="240" w:lineRule="auto"/>
    </w:pPr>
    <w:rPr>
      <w:rFonts w:ascii="Arial" w:hAnsi="Arial" w:cs="Arial"/>
      <w:color w:val="000000"/>
      <w:sz w:val="24"/>
      <w:szCs w:val="24"/>
    </w:rPr>
  </w:style>
  <w:style w:type="paragraph" w:styleId="NoSpacing">
    <w:name w:val="No Spacing"/>
    <w:uiPriority w:val="1"/>
    <w:qFormat/>
    <w:rsid w:val="007A6749"/>
    <w:pPr>
      <w:spacing w:after="0" w:line="240" w:lineRule="auto"/>
    </w:pPr>
  </w:style>
  <w:style w:type="paragraph" w:customStyle="1" w:styleId="Body">
    <w:name w:val="Body"/>
    <w:rsid w:val="00820156"/>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en-US" w:eastAsia="en-GB"/>
    </w:rPr>
  </w:style>
  <w:style w:type="paragraph" w:styleId="Header">
    <w:name w:val="header"/>
    <w:basedOn w:val="Normal"/>
    <w:link w:val="HeaderChar"/>
    <w:uiPriority w:val="99"/>
    <w:unhideWhenUsed/>
    <w:rsid w:val="00820156"/>
    <w:pPr>
      <w:tabs>
        <w:tab w:val="center" w:pos="4513"/>
        <w:tab w:val="right" w:pos="9026"/>
      </w:tabs>
    </w:pPr>
  </w:style>
  <w:style w:type="character" w:customStyle="1" w:styleId="HeaderChar">
    <w:name w:val="Header Char"/>
    <w:basedOn w:val="DefaultParagraphFont"/>
    <w:link w:val="Header"/>
    <w:uiPriority w:val="99"/>
    <w:rsid w:val="00820156"/>
    <w:rPr>
      <w:rFonts w:ascii="Times New Roman" w:eastAsia="Arial Unicode MS" w:hAnsi="Times New Roman" w:cs="Times New Roman"/>
      <w:sz w:val="24"/>
      <w:szCs w:val="24"/>
      <w:bdr w:val="nil"/>
      <w:lang w:val="en-US"/>
    </w:rPr>
  </w:style>
  <w:style w:type="paragraph" w:styleId="Footer">
    <w:name w:val="footer"/>
    <w:basedOn w:val="Normal"/>
    <w:link w:val="FooterChar"/>
    <w:uiPriority w:val="99"/>
    <w:unhideWhenUsed/>
    <w:rsid w:val="00820156"/>
    <w:pPr>
      <w:tabs>
        <w:tab w:val="center" w:pos="4513"/>
        <w:tab w:val="right" w:pos="9026"/>
      </w:tabs>
    </w:pPr>
  </w:style>
  <w:style w:type="character" w:customStyle="1" w:styleId="FooterChar">
    <w:name w:val="Footer Char"/>
    <w:basedOn w:val="DefaultParagraphFont"/>
    <w:link w:val="Footer"/>
    <w:uiPriority w:val="99"/>
    <w:rsid w:val="00820156"/>
    <w:rPr>
      <w:rFonts w:ascii="Times New Roman" w:eastAsia="Arial Unicode MS" w:hAnsi="Times New Roman" w:cs="Times New Roman"/>
      <w:sz w:val="24"/>
      <w:szCs w:val="24"/>
      <w:bdr w:val="nil"/>
      <w:lang w:val="en-US"/>
    </w:rPr>
  </w:style>
  <w:style w:type="character" w:customStyle="1" w:styleId="Heading1Char">
    <w:name w:val="Heading 1 Char"/>
    <w:basedOn w:val="DefaultParagraphFont"/>
    <w:link w:val="Heading1"/>
    <w:uiPriority w:val="9"/>
    <w:rsid w:val="00B67733"/>
    <w:rPr>
      <w:rFonts w:ascii="Gotham Bold" w:hAnsi="Gotham Bold"/>
      <w:b/>
    </w:rPr>
  </w:style>
  <w:style w:type="paragraph" w:styleId="BalloonText">
    <w:name w:val="Balloon Text"/>
    <w:basedOn w:val="Normal"/>
    <w:link w:val="BalloonTextChar"/>
    <w:uiPriority w:val="99"/>
    <w:semiHidden/>
    <w:unhideWhenUsed/>
    <w:rsid w:val="00B67733"/>
    <w:pPr>
      <w:pBdr>
        <w:top w:val="none" w:sz="0" w:space="0" w:color="auto"/>
        <w:left w:val="none" w:sz="0" w:space="0" w:color="auto"/>
        <w:bottom w:val="none" w:sz="0" w:space="0" w:color="auto"/>
        <w:right w:val="none" w:sz="0" w:space="0" w:color="auto"/>
        <w:between w:val="none" w:sz="0" w:space="0" w:color="auto"/>
        <w:bar w:val="none" w:sz="0" w:color="auto"/>
      </w:pBdr>
    </w:pPr>
    <w:rPr>
      <w:rFonts w:ascii="Tahoma" w:eastAsiaTheme="minorHAnsi" w:hAnsi="Tahoma" w:cs="Tahoma"/>
      <w:sz w:val="16"/>
      <w:szCs w:val="16"/>
      <w:bdr w:val="none" w:sz="0" w:space="0" w:color="auto"/>
      <w:lang w:val="en-GB"/>
    </w:rPr>
  </w:style>
  <w:style w:type="character" w:customStyle="1" w:styleId="BalloonTextChar">
    <w:name w:val="Balloon Text Char"/>
    <w:basedOn w:val="DefaultParagraphFont"/>
    <w:link w:val="BalloonText"/>
    <w:uiPriority w:val="99"/>
    <w:semiHidden/>
    <w:rsid w:val="00B67733"/>
    <w:rPr>
      <w:rFonts w:ascii="Tahoma" w:hAnsi="Tahoma" w:cs="Tahoma"/>
      <w:sz w:val="16"/>
      <w:szCs w:val="16"/>
    </w:rPr>
  </w:style>
  <w:style w:type="paragraph" w:styleId="ListParagraph">
    <w:name w:val="List Paragraph"/>
    <w:basedOn w:val="Normal"/>
    <w:uiPriority w:val="34"/>
    <w:qFormat/>
    <w:rsid w:val="00B67733"/>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ind w:left="720"/>
      <w:contextualSpacing/>
    </w:pPr>
    <w:rPr>
      <w:rFonts w:asciiTheme="minorHAnsi" w:eastAsiaTheme="minorHAnsi" w:hAnsiTheme="minorHAnsi" w:cstheme="minorBidi"/>
      <w:sz w:val="22"/>
      <w:szCs w:val="22"/>
      <w:bdr w:val="none" w:sz="0" w:space="0" w:color="auto"/>
      <w:lang w:val="en-GB"/>
    </w:rPr>
  </w:style>
  <w:style w:type="table" w:styleId="TableGrid">
    <w:name w:val="Table Grid"/>
    <w:basedOn w:val="TableNormal"/>
    <w:uiPriority w:val="39"/>
    <w:rsid w:val="00B677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B67733"/>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0"/>
      <w:szCs w:val="20"/>
      <w:bdr w:val="none" w:sz="0" w:space="0" w:color="auto"/>
      <w:lang w:val="en-GB"/>
    </w:rPr>
  </w:style>
  <w:style w:type="character" w:customStyle="1" w:styleId="FootnoteTextChar">
    <w:name w:val="Footnote Text Char"/>
    <w:basedOn w:val="DefaultParagraphFont"/>
    <w:link w:val="FootnoteText"/>
    <w:uiPriority w:val="99"/>
    <w:semiHidden/>
    <w:rsid w:val="00B67733"/>
    <w:rPr>
      <w:sz w:val="20"/>
      <w:szCs w:val="20"/>
    </w:rPr>
  </w:style>
  <w:style w:type="character" w:styleId="FootnoteReference">
    <w:name w:val="footnote reference"/>
    <w:basedOn w:val="DefaultParagraphFont"/>
    <w:uiPriority w:val="99"/>
    <w:semiHidden/>
    <w:unhideWhenUsed/>
    <w:rsid w:val="00B67733"/>
    <w:rPr>
      <w:vertAlign w:val="superscript"/>
    </w:rPr>
  </w:style>
  <w:style w:type="paragraph" w:styleId="TOCHeading">
    <w:name w:val="TOC Heading"/>
    <w:basedOn w:val="Heading1"/>
    <w:next w:val="Normal"/>
    <w:uiPriority w:val="39"/>
    <w:unhideWhenUsed/>
    <w:qFormat/>
    <w:rsid w:val="00B67733"/>
    <w:pPr>
      <w:spacing w:line="259" w:lineRule="auto"/>
      <w:outlineLvl w:val="9"/>
    </w:pPr>
    <w:rPr>
      <w:lang w:val="en-US"/>
    </w:rPr>
  </w:style>
  <w:style w:type="paragraph" w:styleId="TOC1">
    <w:name w:val="toc 1"/>
    <w:basedOn w:val="Normal"/>
    <w:next w:val="Normal"/>
    <w:autoRedefine/>
    <w:uiPriority w:val="39"/>
    <w:unhideWhenUsed/>
    <w:rsid w:val="00B67733"/>
    <w:pPr>
      <w:pBdr>
        <w:top w:val="none" w:sz="0" w:space="0" w:color="auto"/>
        <w:left w:val="none" w:sz="0" w:space="0" w:color="auto"/>
        <w:bottom w:val="none" w:sz="0" w:space="0" w:color="auto"/>
        <w:right w:val="none" w:sz="0" w:space="0" w:color="auto"/>
        <w:between w:val="none" w:sz="0" w:space="0" w:color="auto"/>
        <w:bar w:val="none" w:sz="0" w:color="auto"/>
      </w:pBdr>
      <w:tabs>
        <w:tab w:val="left" w:pos="480"/>
        <w:tab w:val="right" w:leader="dot" w:pos="9016"/>
      </w:tabs>
      <w:spacing w:after="100" w:line="276" w:lineRule="auto"/>
    </w:pPr>
    <w:rPr>
      <w:rFonts w:asciiTheme="minorHAnsi" w:eastAsiaTheme="minorHAnsi" w:hAnsiTheme="minorHAnsi" w:cstheme="minorBidi"/>
      <w:sz w:val="22"/>
      <w:szCs w:val="22"/>
      <w:bdr w:val="none" w:sz="0" w:space="0" w:color="auto"/>
      <w:lang w:val="en-GB"/>
    </w:rPr>
  </w:style>
  <w:style w:type="character" w:styleId="Hyperlink">
    <w:name w:val="Hyperlink"/>
    <w:basedOn w:val="DefaultParagraphFont"/>
    <w:uiPriority w:val="99"/>
    <w:unhideWhenUsed/>
    <w:rsid w:val="00B67733"/>
    <w:rPr>
      <w:color w:val="0563C1" w:themeColor="hyperlink"/>
      <w:u w:val="single"/>
    </w:rPr>
  </w:style>
  <w:style w:type="paragraph" w:styleId="Revision">
    <w:name w:val="Revision"/>
    <w:hidden/>
    <w:uiPriority w:val="99"/>
    <w:semiHidden/>
    <w:rsid w:val="00B67733"/>
    <w:pPr>
      <w:spacing w:after="0" w:line="240" w:lineRule="auto"/>
    </w:pPr>
  </w:style>
  <w:style w:type="paragraph" w:styleId="TOC2">
    <w:name w:val="toc 2"/>
    <w:basedOn w:val="Normal"/>
    <w:next w:val="Normal"/>
    <w:autoRedefine/>
    <w:uiPriority w:val="39"/>
    <w:unhideWhenUsed/>
    <w:rsid w:val="00B67733"/>
    <w:pPr>
      <w:pBdr>
        <w:top w:val="none" w:sz="0" w:space="0" w:color="auto"/>
        <w:left w:val="none" w:sz="0" w:space="0" w:color="auto"/>
        <w:bottom w:val="none" w:sz="0" w:space="0" w:color="auto"/>
        <w:right w:val="none" w:sz="0" w:space="0" w:color="auto"/>
        <w:between w:val="none" w:sz="0" w:space="0" w:color="auto"/>
        <w:bar w:val="none" w:sz="0" w:color="auto"/>
      </w:pBdr>
      <w:spacing w:after="100" w:line="259" w:lineRule="auto"/>
      <w:ind w:left="220"/>
    </w:pPr>
    <w:rPr>
      <w:rFonts w:asciiTheme="minorHAnsi" w:eastAsiaTheme="minorEastAsia" w:hAnsiTheme="minorHAnsi"/>
      <w:sz w:val="22"/>
      <w:szCs w:val="22"/>
      <w:bdr w:val="none" w:sz="0" w:space="0" w:color="auto"/>
    </w:rPr>
  </w:style>
  <w:style w:type="paragraph" w:styleId="TOC3">
    <w:name w:val="toc 3"/>
    <w:basedOn w:val="Normal"/>
    <w:next w:val="Normal"/>
    <w:autoRedefine/>
    <w:uiPriority w:val="39"/>
    <w:unhideWhenUsed/>
    <w:rsid w:val="00B67733"/>
    <w:pPr>
      <w:pBdr>
        <w:top w:val="none" w:sz="0" w:space="0" w:color="auto"/>
        <w:left w:val="none" w:sz="0" w:space="0" w:color="auto"/>
        <w:bottom w:val="none" w:sz="0" w:space="0" w:color="auto"/>
        <w:right w:val="none" w:sz="0" w:space="0" w:color="auto"/>
        <w:between w:val="none" w:sz="0" w:space="0" w:color="auto"/>
        <w:bar w:val="none" w:sz="0" w:color="auto"/>
      </w:pBdr>
      <w:spacing w:after="100" w:line="259" w:lineRule="auto"/>
      <w:ind w:left="440"/>
    </w:pPr>
    <w:rPr>
      <w:rFonts w:asciiTheme="minorHAnsi" w:eastAsiaTheme="minorEastAsia" w:hAnsiTheme="minorHAnsi"/>
      <w:sz w:val="22"/>
      <w:szCs w:val="22"/>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9618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AAFD78-B9F1-4AC9-AF95-948B38615A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4292</Words>
  <Characters>23011</Characters>
  <Application>Microsoft Office Word</Application>
  <DocSecurity>0</DocSecurity>
  <Lines>489</Lines>
  <Paragraphs>257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Hopper</dc:creator>
  <cp:keywords/>
  <dc:description/>
  <cp:lastModifiedBy>Heather Yarrow</cp:lastModifiedBy>
  <cp:revision>4</cp:revision>
  <cp:lastPrinted>2021-12-04T13:40:00Z</cp:lastPrinted>
  <dcterms:created xsi:type="dcterms:W3CDTF">2026-03-03T21:19:00Z</dcterms:created>
  <dcterms:modified xsi:type="dcterms:W3CDTF">2026-03-03T21:19:00Z</dcterms:modified>
</cp:coreProperties>
</file>