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7C0227" w14:textId="3822C6B5" w:rsidR="005F0B69" w:rsidRDefault="005F0B69">
      <w:pPr>
        <w:pStyle w:val="Body"/>
      </w:pPr>
    </w:p>
    <w:p w14:paraId="46F72C40" w14:textId="77777777" w:rsidR="001A3083" w:rsidRPr="00217DED" w:rsidRDefault="001A3083" w:rsidP="001A3083">
      <w:pPr>
        <w:pBdr>
          <w:bottom w:val="single" w:sz="8" w:space="4" w:color="4F81BD"/>
        </w:pBdr>
        <w:contextualSpacing/>
        <w:jc w:val="center"/>
        <w:rPr>
          <w:rFonts w:ascii="Calibri Light" w:eastAsia="PMingLiU" w:hAnsi="Calibri Light" w:cs="Calibri Light"/>
          <w:b/>
          <w:spacing w:val="5"/>
          <w:kern w:val="28"/>
          <w:sz w:val="44"/>
          <w:szCs w:val="44"/>
          <w:lang w:eastAsia="x-none"/>
        </w:rPr>
      </w:pPr>
      <w:r w:rsidRPr="00217DED">
        <w:rPr>
          <w:rFonts w:ascii="Calibri Light" w:eastAsia="PMingLiU" w:hAnsi="Calibri Light" w:cs="Calibri Light"/>
          <w:b/>
          <w:spacing w:val="5"/>
          <w:kern w:val="28"/>
          <w:sz w:val="44"/>
          <w:szCs w:val="44"/>
          <w:lang w:eastAsia="x-none"/>
        </w:rPr>
        <w:t xml:space="preserve">Low </w:t>
      </w:r>
      <w:proofErr w:type="spellStart"/>
      <w:r w:rsidRPr="00217DED">
        <w:rPr>
          <w:rFonts w:ascii="Calibri Light" w:eastAsia="PMingLiU" w:hAnsi="Calibri Light" w:cs="Calibri Light"/>
          <w:b/>
          <w:spacing w:val="5"/>
          <w:kern w:val="28"/>
          <w:sz w:val="44"/>
          <w:szCs w:val="44"/>
          <w:lang w:eastAsia="x-none"/>
        </w:rPr>
        <w:t>Coniscliffe</w:t>
      </w:r>
      <w:proofErr w:type="spellEnd"/>
      <w:r w:rsidRPr="00217DED">
        <w:rPr>
          <w:rFonts w:ascii="Calibri Light" w:eastAsia="PMingLiU" w:hAnsi="Calibri Light" w:cs="Calibri Light"/>
          <w:b/>
          <w:spacing w:val="5"/>
          <w:kern w:val="28"/>
          <w:sz w:val="44"/>
          <w:szCs w:val="44"/>
          <w:lang w:eastAsia="x-none"/>
        </w:rPr>
        <w:t xml:space="preserve"> &amp; </w:t>
      </w:r>
      <w:proofErr w:type="spellStart"/>
      <w:r w:rsidRPr="00217DED">
        <w:rPr>
          <w:rFonts w:ascii="Calibri Light" w:eastAsia="PMingLiU" w:hAnsi="Calibri Light" w:cs="Calibri Light"/>
          <w:b/>
          <w:spacing w:val="5"/>
          <w:kern w:val="28"/>
          <w:sz w:val="44"/>
          <w:szCs w:val="44"/>
          <w:lang w:eastAsia="x-none"/>
        </w:rPr>
        <w:t>Merrybent</w:t>
      </w:r>
      <w:proofErr w:type="spellEnd"/>
      <w:r w:rsidRPr="00217DED">
        <w:rPr>
          <w:rFonts w:ascii="Calibri Light" w:eastAsia="PMingLiU" w:hAnsi="Calibri Light" w:cs="Calibri Light"/>
          <w:b/>
          <w:spacing w:val="5"/>
          <w:kern w:val="28"/>
          <w:sz w:val="44"/>
          <w:szCs w:val="44"/>
          <w:lang w:eastAsia="x-none"/>
        </w:rPr>
        <w:t xml:space="preserve"> Parish Council</w:t>
      </w:r>
    </w:p>
    <w:p w14:paraId="136971BD" w14:textId="77777777" w:rsidR="001A3083" w:rsidRPr="00217DED" w:rsidRDefault="001A3083" w:rsidP="001A3083">
      <w:pPr>
        <w:rPr>
          <w:rFonts w:ascii="Calibri Light" w:hAnsi="Calibri Light" w:cs="Calibri Light"/>
          <w:sz w:val="44"/>
          <w:szCs w:val="44"/>
        </w:rPr>
      </w:pPr>
      <w:r w:rsidRPr="00217DED">
        <w:rPr>
          <w:rFonts w:ascii="Calibri Light" w:hAnsi="Calibri Light" w:cs="Calibri Light"/>
          <w:sz w:val="44"/>
          <w:szCs w:val="44"/>
        </w:rPr>
        <w:t xml:space="preserve">          </w:t>
      </w:r>
    </w:p>
    <w:p w14:paraId="4F3D1502" w14:textId="77777777" w:rsidR="001A3083" w:rsidRPr="00217DED" w:rsidRDefault="001A3083" w:rsidP="001A3083">
      <w:pPr>
        <w:spacing w:after="200"/>
        <w:rPr>
          <w:rFonts w:ascii="Calibri Light" w:hAnsi="Calibri Light" w:cs="Calibri Light"/>
          <w:b/>
          <w:sz w:val="72"/>
          <w:szCs w:val="72"/>
        </w:rPr>
      </w:pPr>
    </w:p>
    <w:p w14:paraId="755BD427" w14:textId="77777777" w:rsidR="001A3083" w:rsidRPr="00217DED" w:rsidRDefault="001A3083" w:rsidP="001A3083">
      <w:pPr>
        <w:spacing w:after="200"/>
        <w:rPr>
          <w:rFonts w:ascii="Calibri Light" w:hAnsi="Calibri Light" w:cs="Calibri Light"/>
          <w:b/>
          <w:sz w:val="72"/>
          <w:szCs w:val="72"/>
        </w:rPr>
      </w:pPr>
    </w:p>
    <w:p w14:paraId="5EE6C19F" w14:textId="262E038A" w:rsidR="001A3083" w:rsidRPr="00217DED" w:rsidRDefault="00EB30A1" w:rsidP="001A3083">
      <w:pPr>
        <w:spacing w:after="200"/>
        <w:jc w:val="center"/>
        <w:rPr>
          <w:rFonts w:ascii="Calibri Light" w:hAnsi="Calibri Light" w:cs="Calibri Light"/>
          <w:b/>
          <w:sz w:val="72"/>
          <w:szCs w:val="72"/>
        </w:rPr>
      </w:pPr>
      <w:r>
        <w:rPr>
          <w:rFonts w:ascii="Calibri Light" w:hAnsi="Calibri Light" w:cs="Calibri Light"/>
          <w:b/>
          <w:sz w:val="72"/>
          <w:szCs w:val="72"/>
        </w:rPr>
        <w:t>PUBLIC PARTICIPATION AT PARISH COUNCIL MEETINGS</w:t>
      </w:r>
      <w:r w:rsidR="001A3083" w:rsidRPr="00217DED">
        <w:rPr>
          <w:rFonts w:ascii="Calibri Light" w:hAnsi="Calibri Light" w:cs="Calibri Light"/>
          <w:b/>
          <w:sz w:val="72"/>
          <w:szCs w:val="72"/>
        </w:rPr>
        <w:t xml:space="preserve"> POLICY</w:t>
      </w:r>
    </w:p>
    <w:p w14:paraId="559EC880" w14:textId="77777777" w:rsidR="001A3083" w:rsidRPr="00217DED" w:rsidRDefault="001A3083" w:rsidP="001A3083">
      <w:pPr>
        <w:rPr>
          <w:rFonts w:ascii="Calibri Light" w:hAnsi="Calibri Light" w:cs="Calibri Light"/>
          <w:b/>
        </w:rPr>
      </w:pPr>
    </w:p>
    <w:p w14:paraId="477ECB3D" w14:textId="77777777" w:rsidR="001A3083" w:rsidRPr="00217DED" w:rsidRDefault="001A3083" w:rsidP="001A3083">
      <w:pPr>
        <w:rPr>
          <w:rFonts w:ascii="Calibri Light" w:hAnsi="Calibri Light" w:cs="Calibri Light"/>
          <w:b/>
        </w:rPr>
      </w:pPr>
    </w:p>
    <w:p w14:paraId="6647BCD9" w14:textId="77777777" w:rsidR="001A3083" w:rsidRPr="00217DED" w:rsidRDefault="001A3083" w:rsidP="001A3083">
      <w:pPr>
        <w:rPr>
          <w:rFonts w:ascii="Calibri Light" w:hAnsi="Calibri Light" w:cs="Calibri Light"/>
          <w:b/>
        </w:rPr>
      </w:pPr>
    </w:p>
    <w:p w14:paraId="6924BAEE" w14:textId="77777777" w:rsidR="001A3083" w:rsidRPr="00217DED" w:rsidRDefault="001A3083" w:rsidP="001A3083">
      <w:pPr>
        <w:rPr>
          <w:rFonts w:ascii="Calibri Light" w:hAnsi="Calibri Light" w:cs="Calibri Light"/>
          <w:b/>
        </w:rPr>
      </w:pPr>
    </w:p>
    <w:p w14:paraId="41241E18" w14:textId="77777777" w:rsidR="001A3083" w:rsidRPr="00217DED" w:rsidRDefault="001A3083" w:rsidP="001A3083">
      <w:pPr>
        <w:rPr>
          <w:rFonts w:ascii="Calibri Light" w:hAnsi="Calibri Light" w:cs="Calibri Light"/>
          <w:b/>
        </w:rPr>
      </w:pPr>
    </w:p>
    <w:p w14:paraId="21A34C32" w14:textId="77777777" w:rsidR="001A3083" w:rsidRDefault="001A3083" w:rsidP="001A3083">
      <w:pPr>
        <w:rPr>
          <w:rFonts w:ascii="Calibri Light" w:hAnsi="Calibri Light" w:cs="Calibri Light"/>
          <w:b/>
        </w:rPr>
      </w:pPr>
    </w:p>
    <w:p w14:paraId="10AEECF7" w14:textId="77777777" w:rsidR="001A3083" w:rsidRDefault="001A3083" w:rsidP="001A3083">
      <w:pPr>
        <w:rPr>
          <w:rFonts w:ascii="Calibri Light" w:hAnsi="Calibri Light" w:cs="Calibri Light"/>
          <w:b/>
        </w:rPr>
      </w:pPr>
    </w:p>
    <w:p w14:paraId="4CE6D5D4" w14:textId="77777777" w:rsidR="001A3083" w:rsidRDefault="001A3083" w:rsidP="001A3083">
      <w:pPr>
        <w:rPr>
          <w:rFonts w:ascii="Calibri Light" w:hAnsi="Calibri Light" w:cs="Calibri Light"/>
          <w:b/>
        </w:rPr>
      </w:pPr>
    </w:p>
    <w:p w14:paraId="4EA604B9" w14:textId="77777777" w:rsidR="001A3083" w:rsidRDefault="001A3083" w:rsidP="001A3083">
      <w:pPr>
        <w:rPr>
          <w:rFonts w:ascii="Calibri Light" w:hAnsi="Calibri Light" w:cs="Calibri Light"/>
          <w:b/>
        </w:rPr>
      </w:pPr>
    </w:p>
    <w:p w14:paraId="52101DD3" w14:textId="77777777" w:rsidR="001A3083" w:rsidRDefault="001A3083" w:rsidP="001A3083">
      <w:pPr>
        <w:rPr>
          <w:rFonts w:ascii="Calibri Light" w:hAnsi="Calibri Light" w:cs="Calibri Light"/>
          <w:b/>
        </w:rPr>
      </w:pPr>
    </w:p>
    <w:p w14:paraId="4F5501B7" w14:textId="77777777" w:rsidR="001A3083" w:rsidRPr="00217DED" w:rsidRDefault="001A3083" w:rsidP="001A3083">
      <w:pPr>
        <w:rPr>
          <w:rFonts w:ascii="Calibri Light" w:hAnsi="Calibri Light" w:cs="Calibri Light"/>
          <w:b/>
        </w:rPr>
      </w:pPr>
    </w:p>
    <w:p w14:paraId="0B2FB010" w14:textId="77777777" w:rsidR="001A3083" w:rsidRPr="00217DED" w:rsidRDefault="001A3083" w:rsidP="001A3083">
      <w:pPr>
        <w:rPr>
          <w:rFonts w:ascii="Calibri Light" w:hAnsi="Calibri Light" w:cs="Calibri Light"/>
          <w:b/>
        </w:rPr>
      </w:pPr>
    </w:p>
    <w:p w14:paraId="3F81FC7A" w14:textId="77777777" w:rsidR="001A3083" w:rsidRPr="00217DED" w:rsidRDefault="001A3083" w:rsidP="001A3083">
      <w:pPr>
        <w:autoSpaceDE w:val="0"/>
        <w:autoSpaceDN w:val="0"/>
        <w:adjustRightInd w:val="0"/>
        <w:rPr>
          <w:rFonts w:ascii="Calibri Light" w:hAnsi="Calibri Light" w:cs="Calibri Light"/>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4"/>
        <w:gridCol w:w="2412"/>
        <w:gridCol w:w="2413"/>
        <w:gridCol w:w="2409"/>
      </w:tblGrid>
      <w:tr w:rsidR="001A3083" w:rsidRPr="00217DED" w14:paraId="421DE92A" w14:textId="77777777" w:rsidTr="006B5B82">
        <w:tc>
          <w:tcPr>
            <w:tcW w:w="2463" w:type="dxa"/>
          </w:tcPr>
          <w:p w14:paraId="78BFA3AB" w14:textId="77777777" w:rsidR="001A3083" w:rsidRPr="00217DED" w:rsidRDefault="001A3083" w:rsidP="006B5B82">
            <w:pPr>
              <w:autoSpaceDE w:val="0"/>
              <w:autoSpaceDN w:val="0"/>
              <w:adjustRightInd w:val="0"/>
              <w:rPr>
                <w:rFonts w:ascii="Calibri Light" w:hAnsi="Calibri Light" w:cs="Calibri Light"/>
                <w:b/>
                <w:bCs/>
              </w:rPr>
            </w:pPr>
            <w:r w:rsidRPr="00217DED">
              <w:rPr>
                <w:rFonts w:ascii="Calibri Light" w:hAnsi="Calibri Light" w:cs="Calibri Light"/>
                <w:b/>
                <w:bCs/>
              </w:rPr>
              <w:t>Date of review</w:t>
            </w:r>
          </w:p>
        </w:tc>
        <w:tc>
          <w:tcPr>
            <w:tcW w:w="2463" w:type="dxa"/>
          </w:tcPr>
          <w:p w14:paraId="6AF6BEAB" w14:textId="77777777" w:rsidR="001A3083" w:rsidRPr="00217DED" w:rsidRDefault="001A3083" w:rsidP="006B5B82">
            <w:pPr>
              <w:autoSpaceDE w:val="0"/>
              <w:autoSpaceDN w:val="0"/>
              <w:adjustRightInd w:val="0"/>
              <w:rPr>
                <w:rFonts w:ascii="Calibri Light" w:hAnsi="Calibri Light" w:cs="Calibri Light"/>
                <w:b/>
                <w:bCs/>
              </w:rPr>
            </w:pPr>
            <w:r w:rsidRPr="00217DED">
              <w:rPr>
                <w:rFonts w:ascii="Calibri Light" w:hAnsi="Calibri Light" w:cs="Calibri Light"/>
                <w:b/>
                <w:bCs/>
              </w:rPr>
              <w:t>Reviewed</w:t>
            </w:r>
          </w:p>
        </w:tc>
        <w:tc>
          <w:tcPr>
            <w:tcW w:w="2464" w:type="dxa"/>
          </w:tcPr>
          <w:p w14:paraId="16FDA786" w14:textId="77777777" w:rsidR="001A3083" w:rsidRPr="00217DED" w:rsidRDefault="001A3083" w:rsidP="006B5B82">
            <w:pPr>
              <w:autoSpaceDE w:val="0"/>
              <w:autoSpaceDN w:val="0"/>
              <w:adjustRightInd w:val="0"/>
              <w:rPr>
                <w:rFonts w:ascii="Calibri Light" w:hAnsi="Calibri Light" w:cs="Calibri Light"/>
                <w:b/>
                <w:bCs/>
              </w:rPr>
            </w:pPr>
            <w:r w:rsidRPr="00217DED">
              <w:rPr>
                <w:rFonts w:ascii="Calibri Light" w:hAnsi="Calibri Light" w:cs="Calibri Light"/>
                <w:b/>
                <w:bCs/>
              </w:rPr>
              <w:t>Approved</w:t>
            </w:r>
          </w:p>
        </w:tc>
        <w:tc>
          <w:tcPr>
            <w:tcW w:w="2464" w:type="dxa"/>
          </w:tcPr>
          <w:p w14:paraId="1C108DD5" w14:textId="77777777" w:rsidR="001A3083" w:rsidRPr="00217DED" w:rsidRDefault="001A3083" w:rsidP="006B5B82">
            <w:pPr>
              <w:autoSpaceDE w:val="0"/>
              <w:autoSpaceDN w:val="0"/>
              <w:adjustRightInd w:val="0"/>
              <w:rPr>
                <w:rFonts w:ascii="Calibri Light" w:hAnsi="Calibri Light" w:cs="Calibri Light"/>
                <w:b/>
                <w:bCs/>
              </w:rPr>
            </w:pPr>
            <w:r w:rsidRPr="00217DED">
              <w:rPr>
                <w:rFonts w:ascii="Calibri Light" w:hAnsi="Calibri Light" w:cs="Calibri Light"/>
                <w:b/>
                <w:bCs/>
              </w:rPr>
              <w:t>Comments</w:t>
            </w:r>
          </w:p>
        </w:tc>
      </w:tr>
      <w:tr w:rsidR="001A3083" w:rsidRPr="00217DED" w14:paraId="23A1FE24" w14:textId="77777777" w:rsidTr="006B5B82">
        <w:tc>
          <w:tcPr>
            <w:tcW w:w="2463" w:type="dxa"/>
          </w:tcPr>
          <w:p w14:paraId="1086C05C" w14:textId="77777777" w:rsidR="001A3083" w:rsidRPr="00217DED" w:rsidRDefault="001A3083" w:rsidP="006B5B82">
            <w:pPr>
              <w:autoSpaceDE w:val="0"/>
              <w:autoSpaceDN w:val="0"/>
              <w:adjustRightInd w:val="0"/>
              <w:rPr>
                <w:rFonts w:ascii="Calibri Light" w:hAnsi="Calibri Light" w:cs="Calibri Light"/>
                <w:b/>
                <w:bCs/>
              </w:rPr>
            </w:pPr>
          </w:p>
        </w:tc>
        <w:tc>
          <w:tcPr>
            <w:tcW w:w="2463" w:type="dxa"/>
          </w:tcPr>
          <w:p w14:paraId="1C8E4392" w14:textId="77777777" w:rsidR="001A3083" w:rsidRPr="00217DED" w:rsidRDefault="001A3083" w:rsidP="006B5B82">
            <w:pPr>
              <w:autoSpaceDE w:val="0"/>
              <w:autoSpaceDN w:val="0"/>
              <w:adjustRightInd w:val="0"/>
              <w:rPr>
                <w:rFonts w:ascii="Calibri Light" w:hAnsi="Calibri Light" w:cs="Calibri Light"/>
                <w:b/>
                <w:bCs/>
              </w:rPr>
            </w:pPr>
            <w:r w:rsidRPr="00217DED">
              <w:rPr>
                <w:rFonts w:ascii="Calibri Light" w:hAnsi="Calibri Light" w:cs="Calibri Light"/>
                <w:b/>
                <w:bCs/>
              </w:rPr>
              <w:t>09/11/2021</w:t>
            </w:r>
          </w:p>
        </w:tc>
        <w:tc>
          <w:tcPr>
            <w:tcW w:w="2464" w:type="dxa"/>
          </w:tcPr>
          <w:p w14:paraId="18C2E9B8" w14:textId="77777777" w:rsidR="001A3083" w:rsidRPr="00217DED" w:rsidRDefault="001A3083" w:rsidP="006B5B82">
            <w:pPr>
              <w:autoSpaceDE w:val="0"/>
              <w:autoSpaceDN w:val="0"/>
              <w:adjustRightInd w:val="0"/>
              <w:rPr>
                <w:rFonts w:ascii="Calibri Light" w:hAnsi="Calibri Light" w:cs="Calibri Light"/>
                <w:b/>
                <w:bCs/>
              </w:rPr>
            </w:pPr>
            <w:r w:rsidRPr="00217DED">
              <w:rPr>
                <w:rFonts w:ascii="Calibri Light" w:hAnsi="Calibri Light" w:cs="Calibri Light"/>
                <w:b/>
                <w:bCs/>
              </w:rPr>
              <w:t>09/11/2021</w:t>
            </w:r>
          </w:p>
        </w:tc>
        <w:tc>
          <w:tcPr>
            <w:tcW w:w="2464" w:type="dxa"/>
          </w:tcPr>
          <w:p w14:paraId="088CFBBC" w14:textId="77777777" w:rsidR="001A3083" w:rsidRPr="00217DED" w:rsidRDefault="001A3083" w:rsidP="006B5B82">
            <w:pPr>
              <w:autoSpaceDE w:val="0"/>
              <w:autoSpaceDN w:val="0"/>
              <w:adjustRightInd w:val="0"/>
              <w:rPr>
                <w:rFonts w:ascii="Calibri Light" w:hAnsi="Calibri Light" w:cs="Calibri Light"/>
                <w:b/>
                <w:bCs/>
              </w:rPr>
            </w:pPr>
            <w:r w:rsidRPr="00217DED">
              <w:rPr>
                <w:rFonts w:ascii="Calibri Light" w:hAnsi="Calibri Light" w:cs="Calibri Light"/>
                <w:b/>
                <w:bCs/>
              </w:rPr>
              <w:t>Policy written and approved</w:t>
            </w:r>
          </w:p>
        </w:tc>
      </w:tr>
      <w:tr w:rsidR="001A3083" w:rsidRPr="00217DED" w14:paraId="65230514" w14:textId="77777777" w:rsidTr="006B5B82">
        <w:tc>
          <w:tcPr>
            <w:tcW w:w="2463" w:type="dxa"/>
          </w:tcPr>
          <w:p w14:paraId="189F7051" w14:textId="14C9DD1D" w:rsidR="001A3083" w:rsidRPr="00217DED" w:rsidRDefault="001A3083" w:rsidP="006B5B82">
            <w:pPr>
              <w:autoSpaceDE w:val="0"/>
              <w:autoSpaceDN w:val="0"/>
              <w:adjustRightInd w:val="0"/>
              <w:rPr>
                <w:rFonts w:ascii="Calibri Light" w:hAnsi="Calibri Light" w:cs="Calibri Light"/>
                <w:b/>
                <w:bCs/>
              </w:rPr>
            </w:pPr>
            <w:r w:rsidRPr="00217DED">
              <w:rPr>
                <w:rFonts w:ascii="Calibri Light" w:hAnsi="Calibri Light" w:cs="Calibri Light"/>
                <w:b/>
                <w:bCs/>
              </w:rPr>
              <w:t>January 202</w:t>
            </w:r>
            <w:r w:rsidR="00C244D4">
              <w:rPr>
                <w:rFonts w:ascii="Calibri Light" w:hAnsi="Calibri Light" w:cs="Calibri Light"/>
                <w:b/>
                <w:bCs/>
              </w:rPr>
              <w:t>3</w:t>
            </w:r>
          </w:p>
        </w:tc>
        <w:tc>
          <w:tcPr>
            <w:tcW w:w="2463" w:type="dxa"/>
          </w:tcPr>
          <w:p w14:paraId="37A4809C" w14:textId="579644A2" w:rsidR="001A3083" w:rsidRPr="00217DED" w:rsidRDefault="00990FFD" w:rsidP="006B5B82">
            <w:pPr>
              <w:autoSpaceDE w:val="0"/>
              <w:autoSpaceDN w:val="0"/>
              <w:adjustRightInd w:val="0"/>
              <w:rPr>
                <w:rFonts w:ascii="Calibri Light" w:hAnsi="Calibri Light" w:cs="Calibri Light"/>
                <w:b/>
                <w:bCs/>
              </w:rPr>
            </w:pPr>
            <w:r>
              <w:rPr>
                <w:rFonts w:ascii="Calibri Light" w:hAnsi="Calibri Light" w:cs="Calibri Light"/>
                <w:b/>
                <w:bCs/>
              </w:rPr>
              <w:t>31/12/2022</w:t>
            </w:r>
          </w:p>
        </w:tc>
        <w:tc>
          <w:tcPr>
            <w:tcW w:w="2464" w:type="dxa"/>
          </w:tcPr>
          <w:p w14:paraId="3CE6A874" w14:textId="40A85796" w:rsidR="001A3083" w:rsidRPr="00217DED" w:rsidRDefault="00990FFD" w:rsidP="006B5B82">
            <w:pPr>
              <w:autoSpaceDE w:val="0"/>
              <w:autoSpaceDN w:val="0"/>
              <w:adjustRightInd w:val="0"/>
              <w:rPr>
                <w:rFonts w:ascii="Calibri Light" w:hAnsi="Calibri Light" w:cs="Calibri Light"/>
                <w:b/>
                <w:bCs/>
              </w:rPr>
            </w:pPr>
            <w:r>
              <w:rPr>
                <w:rFonts w:ascii="Calibri Light" w:hAnsi="Calibri Light" w:cs="Calibri Light"/>
                <w:b/>
                <w:bCs/>
              </w:rPr>
              <w:t>02/01/2023</w:t>
            </w:r>
          </w:p>
        </w:tc>
        <w:tc>
          <w:tcPr>
            <w:tcW w:w="2464" w:type="dxa"/>
          </w:tcPr>
          <w:p w14:paraId="77D9446D" w14:textId="0A34913C" w:rsidR="001A3083" w:rsidRPr="00217DED" w:rsidRDefault="00990FFD" w:rsidP="006B5B82">
            <w:pPr>
              <w:autoSpaceDE w:val="0"/>
              <w:autoSpaceDN w:val="0"/>
              <w:adjustRightInd w:val="0"/>
              <w:rPr>
                <w:rFonts w:ascii="Calibri Light" w:hAnsi="Calibri Light" w:cs="Calibri Light"/>
                <w:b/>
                <w:bCs/>
              </w:rPr>
            </w:pPr>
            <w:r>
              <w:rPr>
                <w:rFonts w:ascii="Calibri Light" w:hAnsi="Calibri Light" w:cs="Calibri Light"/>
                <w:b/>
                <w:bCs/>
              </w:rPr>
              <w:t>Approved</w:t>
            </w:r>
          </w:p>
        </w:tc>
      </w:tr>
      <w:tr w:rsidR="001A3083" w:rsidRPr="00217DED" w14:paraId="1F2A1CB0" w14:textId="77777777" w:rsidTr="006B5B82">
        <w:tc>
          <w:tcPr>
            <w:tcW w:w="2463" w:type="dxa"/>
          </w:tcPr>
          <w:p w14:paraId="0B86B74C" w14:textId="2E0FE23B" w:rsidR="001A3083" w:rsidRPr="00217DED" w:rsidRDefault="00990FFD" w:rsidP="006B5B82">
            <w:pPr>
              <w:autoSpaceDE w:val="0"/>
              <w:autoSpaceDN w:val="0"/>
              <w:adjustRightInd w:val="0"/>
              <w:rPr>
                <w:rFonts w:ascii="Calibri Light" w:hAnsi="Calibri Light" w:cs="Calibri Light"/>
                <w:b/>
                <w:bCs/>
              </w:rPr>
            </w:pPr>
            <w:r>
              <w:rPr>
                <w:rFonts w:ascii="Calibri Light" w:hAnsi="Calibri Light" w:cs="Calibri Light"/>
                <w:b/>
                <w:bCs/>
              </w:rPr>
              <w:t>January 2024</w:t>
            </w:r>
          </w:p>
        </w:tc>
        <w:tc>
          <w:tcPr>
            <w:tcW w:w="2463" w:type="dxa"/>
          </w:tcPr>
          <w:p w14:paraId="4A3288B8" w14:textId="6AFDD425" w:rsidR="001A3083" w:rsidRPr="00217DED" w:rsidRDefault="00A91AB2" w:rsidP="006B5B82">
            <w:pPr>
              <w:autoSpaceDE w:val="0"/>
              <w:autoSpaceDN w:val="0"/>
              <w:adjustRightInd w:val="0"/>
              <w:rPr>
                <w:rFonts w:ascii="Calibri Light" w:hAnsi="Calibri Light" w:cs="Calibri Light"/>
                <w:b/>
                <w:bCs/>
              </w:rPr>
            </w:pPr>
            <w:r>
              <w:rPr>
                <w:rFonts w:ascii="Calibri Light" w:hAnsi="Calibri Light" w:cs="Calibri Light"/>
                <w:b/>
                <w:bCs/>
              </w:rPr>
              <w:t>18/02/2024</w:t>
            </w:r>
          </w:p>
        </w:tc>
        <w:tc>
          <w:tcPr>
            <w:tcW w:w="2464" w:type="dxa"/>
          </w:tcPr>
          <w:p w14:paraId="0FB3D7D5" w14:textId="277892C4" w:rsidR="001A3083" w:rsidRPr="00217DED" w:rsidRDefault="00A91AB2" w:rsidP="006B5B82">
            <w:pPr>
              <w:autoSpaceDE w:val="0"/>
              <w:autoSpaceDN w:val="0"/>
              <w:adjustRightInd w:val="0"/>
              <w:rPr>
                <w:rFonts w:ascii="Calibri Light" w:hAnsi="Calibri Light" w:cs="Calibri Light"/>
                <w:b/>
                <w:bCs/>
              </w:rPr>
            </w:pPr>
            <w:r>
              <w:rPr>
                <w:rFonts w:ascii="Calibri Light" w:hAnsi="Calibri Light" w:cs="Calibri Light"/>
                <w:b/>
                <w:bCs/>
              </w:rPr>
              <w:t>05/03/2024</w:t>
            </w:r>
          </w:p>
        </w:tc>
        <w:tc>
          <w:tcPr>
            <w:tcW w:w="2464" w:type="dxa"/>
          </w:tcPr>
          <w:p w14:paraId="016BC9D2" w14:textId="446FB5FF" w:rsidR="001A3083" w:rsidRPr="00217DED" w:rsidRDefault="00A91AB2" w:rsidP="006B5B82">
            <w:pPr>
              <w:autoSpaceDE w:val="0"/>
              <w:autoSpaceDN w:val="0"/>
              <w:adjustRightInd w:val="0"/>
              <w:rPr>
                <w:rFonts w:ascii="Calibri Light" w:hAnsi="Calibri Light" w:cs="Calibri Light"/>
                <w:b/>
                <w:bCs/>
              </w:rPr>
            </w:pPr>
            <w:r>
              <w:rPr>
                <w:rFonts w:ascii="Calibri Light" w:hAnsi="Calibri Light" w:cs="Calibri Light"/>
                <w:b/>
                <w:bCs/>
              </w:rPr>
              <w:t>Approved</w:t>
            </w:r>
          </w:p>
        </w:tc>
      </w:tr>
      <w:tr w:rsidR="00A91AB2" w:rsidRPr="00217DED" w14:paraId="43F00AFB" w14:textId="77777777" w:rsidTr="006B5B82">
        <w:tc>
          <w:tcPr>
            <w:tcW w:w="2463" w:type="dxa"/>
          </w:tcPr>
          <w:p w14:paraId="47C1A562" w14:textId="022F119B" w:rsidR="00A91AB2" w:rsidRDefault="00A91AB2" w:rsidP="006B5B82">
            <w:pPr>
              <w:autoSpaceDE w:val="0"/>
              <w:autoSpaceDN w:val="0"/>
              <w:adjustRightInd w:val="0"/>
              <w:rPr>
                <w:rFonts w:ascii="Calibri Light" w:hAnsi="Calibri Light" w:cs="Calibri Light"/>
                <w:b/>
                <w:bCs/>
              </w:rPr>
            </w:pPr>
            <w:r>
              <w:rPr>
                <w:rFonts w:ascii="Calibri Light" w:hAnsi="Calibri Light" w:cs="Calibri Light"/>
                <w:b/>
                <w:bCs/>
              </w:rPr>
              <w:t>March 2025</w:t>
            </w:r>
          </w:p>
        </w:tc>
        <w:tc>
          <w:tcPr>
            <w:tcW w:w="2463" w:type="dxa"/>
          </w:tcPr>
          <w:p w14:paraId="6AF275B8" w14:textId="17538D0B" w:rsidR="00A91AB2" w:rsidRDefault="006A6499" w:rsidP="006B5B82">
            <w:pPr>
              <w:autoSpaceDE w:val="0"/>
              <w:autoSpaceDN w:val="0"/>
              <w:adjustRightInd w:val="0"/>
              <w:rPr>
                <w:rFonts w:ascii="Calibri Light" w:hAnsi="Calibri Light" w:cs="Calibri Light"/>
                <w:b/>
                <w:bCs/>
              </w:rPr>
            </w:pPr>
            <w:r>
              <w:rPr>
                <w:rFonts w:ascii="Calibri Light" w:hAnsi="Calibri Light" w:cs="Calibri Light"/>
                <w:b/>
                <w:bCs/>
              </w:rPr>
              <w:t>01/03/2025</w:t>
            </w:r>
          </w:p>
        </w:tc>
        <w:tc>
          <w:tcPr>
            <w:tcW w:w="2464" w:type="dxa"/>
          </w:tcPr>
          <w:p w14:paraId="729AFADE" w14:textId="382596AB" w:rsidR="00A91AB2" w:rsidRDefault="006A6499" w:rsidP="006B5B82">
            <w:pPr>
              <w:autoSpaceDE w:val="0"/>
              <w:autoSpaceDN w:val="0"/>
              <w:adjustRightInd w:val="0"/>
              <w:rPr>
                <w:rFonts w:ascii="Calibri Light" w:hAnsi="Calibri Light" w:cs="Calibri Light"/>
                <w:b/>
                <w:bCs/>
              </w:rPr>
            </w:pPr>
            <w:r>
              <w:rPr>
                <w:rFonts w:ascii="Calibri Light" w:hAnsi="Calibri Light" w:cs="Calibri Light"/>
                <w:b/>
                <w:bCs/>
              </w:rPr>
              <w:t>11/03/2025</w:t>
            </w:r>
          </w:p>
        </w:tc>
        <w:tc>
          <w:tcPr>
            <w:tcW w:w="2464" w:type="dxa"/>
          </w:tcPr>
          <w:p w14:paraId="3E970D8F" w14:textId="26E3DC83" w:rsidR="00A91AB2" w:rsidRDefault="006A6499" w:rsidP="006B5B82">
            <w:pPr>
              <w:autoSpaceDE w:val="0"/>
              <w:autoSpaceDN w:val="0"/>
              <w:adjustRightInd w:val="0"/>
              <w:rPr>
                <w:rFonts w:ascii="Calibri Light" w:hAnsi="Calibri Light" w:cs="Calibri Light"/>
                <w:b/>
                <w:bCs/>
              </w:rPr>
            </w:pPr>
            <w:r>
              <w:rPr>
                <w:rFonts w:ascii="Calibri Light" w:hAnsi="Calibri Light" w:cs="Calibri Light"/>
                <w:b/>
                <w:bCs/>
              </w:rPr>
              <w:t>Approved</w:t>
            </w:r>
          </w:p>
        </w:tc>
      </w:tr>
      <w:tr w:rsidR="006A6499" w:rsidRPr="00217DED" w14:paraId="3AEDC7AB" w14:textId="77777777" w:rsidTr="006B5B82">
        <w:tc>
          <w:tcPr>
            <w:tcW w:w="2463" w:type="dxa"/>
          </w:tcPr>
          <w:p w14:paraId="7AE8C6B1" w14:textId="6FBD863E" w:rsidR="006A6499" w:rsidRDefault="006A6499" w:rsidP="006B5B82">
            <w:pPr>
              <w:autoSpaceDE w:val="0"/>
              <w:autoSpaceDN w:val="0"/>
              <w:adjustRightInd w:val="0"/>
              <w:rPr>
                <w:rFonts w:ascii="Calibri Light" w:hAnsi="Calibri Light" w:cs="Calibri Light"/>
                <w:b/>
                <w:bCs/>
              </w:rPr>
            </w:pPr>
            <w:r>
              <w:rPr>
                <w:rFonts w:ascii="Calibri Light" w:hAnsi="Calibri Light" w:cs="Calibri Light"/>
                <w:b/>
                <w:bCs/>
              </w:rPr>
              <w:t>March 2026</w:t>
            </w:r>
          </w:p>
        </w:tc>
        <w:tc>
          <w:tcPr>
            <w:tcW w:w="2463" w:type="dxa"/>
          </w:tcPr>
          <w:p w14:paraId="4F1B6DAF" w14:textId="028DD4D8" w:rsidR="006A6499" w:rsidRDefault="00676D60" w:rsidP="006B5B82">
            <w:pPr>
              <w:autoSpaceDE w:val="0"/>
              <w:autoSpaceDN w:val="0"/>
              <w:adjustRightInd w:val="0"/>
              <w:rPr>
                <w:rFonts w:ascii="Calibri Light" w:hAnsi="Calibri Light" w:cs="Calibri Light"/>
                <w:b/>
                <w:bCs/>
              </w:rPr>
            </w:pPr>
            <w:r>
              <w:rPr>
                <w:rFonts w:ascii="Calibri Light" w:hAnsi="Calibri Light" w:cs="Calibri Light"/>
                <w:b/>
                <w:bCs/>
              </w:rPr>
              <w:t>01/03/2026</w:t>
            </w:r>
          </w:p>
        </w:tc>
        <w:tc>
          <w:tcPr>
            <w:tcW w:w="2464" w:type="dxa"/>
          </w:tcPr>
          <w:p w14:paraId="6A4BB64D" w14:textId="02143B35" w:rsidR="006A6499" w:rsidRDefault="00676D60" w:rsidP="006B5B82">
            <w:pPr>
              <w:autoSpaceDE w:val="0"/>
              <w:autoSpaceDN w:val="0"/>
              <w:adjustRightInd w:val="0"/>
              <w:rPr>
                <w:rFonts w:ascii="Calibri Light" w:hAnsi="Calibri Light" w:cs="Calibri Light"/>
                <w:b/>
                <w:bCs/>
              </w:rPr>
            </w:pPr>
            <w:r>
              <w:rPr>
                <w:rFonts w:ascii="Calibri Light" w:hAnsi="Calibri Light" w:cs="Calibri Light"/>
                <w:b/>
                <w:bCs/>
              </w:rPr>
              <w:t>03/03/2026</w:t>
            </w:r>
          </w:p>
        </w:tc>
        <w:tc>
          <w:tcPr>
            <w:tcW w:w="2464" w:type="dxa"/>
          </w:tcPr>
          <w:p w14:paraId="759D9F1B" w14:textId="2C766E87" w:rsidR="006A6499" w:rsidRDefault="00676D60" w:rsidP="006B5B82">
            <w:pPr>
              <w:autoSpaceDE w:val="0"/>
              <w:autoSpaceDN w:val="0"/>
              <w:adjustRightInd w:val="0"/>
              <w:rPr>
                <w:rFonts w:ascii="Calibri Light" w:hAnsi="Calibri Light" w:cs="Calibri Light"/>
                <w:b/>
                <w:bCs/>
              </w:rPr>
            </w:pPr>
            <w:r>
              <w:rPr>
                <w:rFonts w:ascii="Calibri Light" w:hAnsi="Calibri Light" w:cs="Calibri Light"/>
                <w:b/>
                <w:bCs/>
              </w:rPr>
              <w:t>Approved</w:t>
            </w:r>
          </w:p>
        </w:tc>
      </w:tr>
      <w:tr w:rsidR="00676D60" w:rsidRPr="00217DED" w14:paraId="430DF7A9" w14:textId="77777777" w:rsidTr="006B5B82">
        <w:tc>
          <w:tcPr>
            <w:tcW w:w="2463" w:type="dxa"/>
          </w:tcPr>
          <w:p w14:paraId="06E333B9" w14:textId="64FCA7CB" w:rsidR="00676D60" w:rsidRDefault="00676D60" w:rsidP="006B5B82">
            <w:pPr>
              <w:autoSpaceDE w:val="0"/>
              <w:autoSpaceDN w:val="0"/>
              <w:adjustRightInd w:val="0"/>
              <w:rPr>
                <w:rFonts w:ascii="Calibri Light" w:hAnsi="Calibri Light" w:cs="Calibri Light"/>
                <w:b/>
                <w:bCs/>
              </w:rPr>
            </w:pPr>
            <w:r>
              <w:rPr>
                <w:rFonts w:ascii="Calibri Light" w:hAnsi="Calibri Light" w:cs="Calibri Light"/>
                <w:b/>
                <w:bCs/>
              </w:rPr>
              <w:t>March 2027</w:t>
            </w:r>
          </w:p>
        </w:tc>
        <w:tc>
          <w:tcPr>
            <w:tcW w:w="2463" w:type="dxa"/>
          </w:tcPr>
          <w:p w14:paraId="5543FA33" w14:textId="77777777" w:rsidR="00676D60" w:rsidRDefault="00676D60" w:rsidP="006B5B82">
            <w:pPr>
              <w:autoSpaceDE w:val="0"/>
              <w:autoSpaceDN w:val="0"/>
              <w:adjustRightInd w:val="0"/>
              <w:rPr>
                <w:rFonts w:ascii="Calibri Light" w:hAnsi="Calibri Light" w:cs="Calibri Light"/>
                <w:b/>
                <w:bCs/>
              </w:rPr>
            </w:pPr>
          </w:p>
        </w:tc>
        <w:tc>
          <w:tcPr>
            <w:tcW w:w="2464" w:type="dxa"/>
          </w:tcPr>
          <w:p w14:paraId="2BE266FF" w14:textId="77777777" w:rsidR="00676D60" w:rsidRDefault="00676D60" w:rsidP="006B5B82">
            <w:pPr>
              <w:autoSpaceDE w:val="0"/>
              <w:autoSpaceDN w:val="0"/>
              <w:adjustRightInd w:val="0"/>
              <w:rPr>
                <w:rFonts w:ascii="Calibri Light" w:hAnsi="Calibri Light" w:cs="Calibri Light"/>
                <w:b/>
                <w:bCs/>
              </w:rPr>
            </w:pPr>
          </w:p>
        </w:tc>
        <w:tc>
          <w:tcPr>
            <w:tcW w:w="2464" w:type="dxa"/>
          </w:tcPr>
          <w:p w14:paraId="279610C4" w14:textId="77777777" w:rsidR="00676D60" w:rsidRDefault="00676D60" w:rsidP="006B5B82">
            <w:pPr>
              <w:autoSpaceDE w:val="0"/>
              <w:autoSpaceDN w:val="0"/>
              <w:adjustRightInd w:val="0"/>
              <w:rPr>
                <w:rFonts w:ascii="Calibri Light" w:hAnsi="Calibri Light" w:cs="Calibri Light"/>
                <w:b/>
                <w:bCs/>
              </w:rPr>
            </w:pPr>
          </w:p>
        </w:tc>
      </w:tr>
    </w:tbl>
    <w:p w14:paraId="292DCEDE" w14:textId="5D65EE91" w:rsidR="001A3083" w:rsidRDefault="001A3083">
      <w:pPr>
        <w:pStyle w:val="Body"/>
      </w:pPr>
    </w:p>
    <w:p w14:paraId="2A7E1B4D" w14:textId="42EA1EA8" w:rsidR="001A3083" w:rsidRDefault="001A3083">
      <w:pPr>
        <w:pStyle w:val="Body"/>
      </w:pPr>
    </w:p>
    <w:p w14:paraId="2AA6EA06" w14:textId="77777777" w:rsidR="001A3083" w:rsidRDefault="001A3083">
      <w:pPr>
        <w:pStyle w:val="Body"/>
      </w:pPr>
    </w:p>
    <w:p w14:paraId="3CD911DD" w14:textId="3444BD1A" w:rsidR="005F0B69" w:rsidRPr="00B12EF9" w:rsidRDefault="00B12EF9" w:rsidP="006C15F5">
      <w:pPr>
        <w:pStyle w:val="Body"/>
        <w:jc w:val="center"/>
        <w:rPr>
          <w:rFonts w:ascii="Calibri" w:hAnsi="Calibri" w:cs="Calibri"/>
          <w:b/>
          <w:bCs/>
        </w:rPr>
      </w:pPr>
      <w:r w:rsidRPr="00B12EF9">
        <w:rPr>
          <w:rFonts w:ascii="Calibri" w:hAnsi="Calibri" w:cs="Calibri"/>
          <w:b/>
          <w:bCs/>
          <w:lang w:val="en-US"/>
        </w:rPr>
        <w:lastRenderedPageBreak/>
        <w:t>LOW CONISCLIFFE AND MERRYBENT PARISH COUNCIL</w:t>
      </w:r>
    </w:p>
    <w:p w14:paraId="6E8F213A" w14:textId="5A555699" w:rsidR="005F0B69" w:rsidRPr="00B12EF9" w:rsidRDefault="00B12EF9" w:rsidP="006C15F5">
      <w:pPr>
        <w:pStyle w:val="Body"/>
        <w:jc w:val="center"/>
        <w:rPr>
          <w:rFonts w:ascii="Calibri" w:hAnsi="Calibri" w:cs="Calibri"/>
          <w:b/>
          <w:bCs/>
        </w:rPr>
      </w:pPr>
      <w:r w:rsidRPr="00B12EF9">
        <w:rPr>
          <w:rFonts w:ascii="Calibri" w:hAnsi="Calibri" w:cs="Calibri"/>
          <w:b/>
          <w:bCs/>
          <w:lang w:val="en-US"/>
        </w:rPr>
        <w:t>PUBLIC PARTICIPATION AT PARISH COUNCIL MEETINGS</w:t>
      </w:r>
      <w:r w:rsidR="006C15F5" w:rsidRPr="00B12EF9">
        <w:rPr>
          <w:rFonts w:ascii="Calibri" w:hAnsi="Calibri" w:cs="Calibri"/>
          <w:b/>
          <w:bCs/>
          <w:lang w:val="en-US"/>
        </w:rPr>
        <w:t xml:space="preserve"> POLICY</w:t>
      </w:r>
    </w:p>
    <w:p w14:paraId="6A95958B" w14:textId="77777777" w:rsidR="006C15F5" w:rsidRDefault="006C15F5" w:rsidP="006C15F5">
      <w:pPr>
        <w:pStyle w:val="Body"/>
        <w:jc w:val="both"/>
        <w:rPr>
          <w:rFonts w:ascii="Calibri" w:hAnsi="Calibri" w:cs="Calibri"/>
        </w:rPr>
      </w:pPr>
    </w:p>
    <w:p w14:paraId="3302926B" w14:textId="37C3B8CE" w:rsidR="005F0B69" w:rsidRPr="006C15F5" w:rsidRDefault="00B12EF9" w:rsidP="006C15F5">
      <w:pPr>
        <w:pStyle w:val="Body"/>
        <w:jc w:val="both"/>
        <w:rPr>
          <w:rFonts w:ascii="Calibri" w:hAnsi="Calibri" w:cs="Calibri"/>
        </w:rPr>
      </w:pPr>
      <w:r w:rsidRPr="006C15F5">
        <w:rPr>
          <w:rFonts w:ascii="Calibri" w:hAnsi="Calibri" w:cs="Calibri"/>
          <w:lang w:val="en-US"/>
        </w:rPr>
        <w:t>In preparing this Policy, the Parish Council have referred to guidance published by the National Association of Local Councils (NALC)</w:t>
      </w:r>
    </w:p>
    <w:p w14:paraId="04B7DCE7" w14:textId="77777777" w:rsidR="005F0B69" w:rsidRPr="006C15F5" w:rsidRDefault="005F0B69" w:rsidP="006C15F5">
      <w:pPr>
        <w:pStyle w:val="Body"/>
        <w:jc w:val="both"/>
        <w:rPr>
          <w:rFonts w:ascii="Calibri" w:hAnsi="Calibri" w:cs="Calibri"/>
        </w:rPr>
      </w:pPr>
    </w:p>
    <w:p w14:paraId="08CEF060" w14:textId="77777777" w:rsidR="005F0B69" w:rsidRPr="006C15F5" w:rsidRDefault="00B12EF9" w:rsidP="006C15F5">
      <w:pPr>
        <w:pStyle w:val="Body"/>
        <w:jc w:val="both"/>
        <w:rPr>
          <w:rFonts w:ascii="Calibri" w:hAnsi="Calibri" w:cs="Calibri"/>
        </w:rPr>
      </w:pPr>
      <w:r w:rsidRPr="006C15F5">
        <w:rPr>
          <w:rFonts w:ascii="Calibri" w:hAnsi="Calibri" w:cs="Calibri"/>
          <w:lang w:val="en-US"/>
        </w:rPr>
        <w:t>A meeting of a Parish Council is not a public meeting, it is a meeting held in public.</w:t>
      </w:r>
    </w:p>
    <w:p w14:paraId="05E8466E" w14:textId="77777777" w:rsidR="005F0B69" w:rsidRPr="006C15F5" w:rsidRDefault="005F0B69" w:rsidP="006C15F5">
      <w:pPr>
        <w:pStyle w:val="Body"/>
        <w:jc w:val="both"/>
        <w:rPr>
          <w:rFonts w:ascii="Calibri" w:hAnsi="Calibri" w:cs="Calibri"/>
        </w:rPr>
      </w:pPr>
    </w:p>
    <w:p w14:paraId="3AE29C3D" w14:textId="77777777" w:rsidR="005F0B69" w:rsidRPr="006C15F5" w:rsidRDefault="00B12EF9" w:rsidP="006C15F5">
      <w:pPr>
        <w:pStyle w:val="Body"/>
        <w:jc w:val="both"/>
        <w:rPr>
          <w:rFonts w:ascii="Calibri" w:hAnsi="Calibri" w:cs="Calibri"/>
        </w:rPr>
      </w:pPr>
      <w:r w:rsidRPr="006C15F5">
        <w:rPr>
          <w:rFonts w:ascii="Calibri" w:hAnsi="Calibri" w:cs="Calibri"/>
          <w:lang w:val="en-US"/>
        </w:rPr>
        <w:t xml:space="preserve">Whilst there is no requirement in law to provide a Public Forum, the Low </w:t>
      </w:r>
      <w:proofErr w:type="spellStart"/>
      <w:r w:rsidRPr="006C15F5">
        <w:rPr>
          <w:rFonts w:ascii="Calibri" w:hAnsi="Calibri" w:cs="Calibri"/>
          <w:lang w:val="en-US"/>
        </w:rPr>
        <w:t>Coniscliffe</w:t>
      </w:r>
      <w:proofErr w:type="spellEnd"/>
      <w:r w:rsidRPr="006C15F5">
        <w:rPr>
          <w:rFonts w:ascii="Calibri" w:hAnsi="Calibri" w:cs="Calibri"/>
          <w:lang w:val="en-US"/>
        </w:rPr>
        <w:t xml:space="preserve"> and </w:t>
      </w:r>
      <w:proofErr w:type="spellStart"/>
      <w:r w:rsidRPr="006C15F5">
        <w:rPr>
          <w:rFonts w:ascii="Calibri" w:hAnsi="Calibri" w:cs="Calibri"/>
          <w:lang w:val="en-US"/>
        </w:rPr>
        <w:t>Merrybent</w:t>
      </w:r>
      <w:proofErr w:type="spellEnd"/>
      <w:r w:rsidRPr="006C15F5">
        <w:rPr>
          <w:rFonts w:ascii="Calibri" w:hAnsi="Calibri" w:cs="Calibri"/>
          <w:lang w:val="en-US"/>
        </w:rPr>
        <w:t xml:space="preserve"> Parish Council welcomes the opportunity to offer this facility and is committed to community engagement, allocating time for public participation at an agreed time when members of the public are invited to speak.</w:t>
      </w:r>
    </w:p>
    <w:p w14:paraId="2290A56E" w14:textId="77777777" w:rsidR="005F0B69" w:rsidRPr="006C15F5" w:rsidRDefault="005F0B69" w:rsidP="006C15F5">
      <w:pPr>
        <w:pStyle w:val="Body"/>
        <w:jc w:val="both"/>
        <w:rPr>
          <w:rFonts w:ascii="Calibri" w:hAnsi="Calibri" w:cs="Calibri"/>
        </w:rPr>
      </w:pPr>
    </w:p>
    <w:p w14:paraId="22273B90" w14:textId="77777777" w:rsidR="005F0B69" w:rsidRPr="006C15F5" w:rsidRDefault="00B12EF9" w:rsidP="006C15F5">
      <w:pPr>
        <w:pStyle w:val="Body"/>
        <w:jc w:val="both"/>
        <w:rPr>
          <w:rFonts w:ascii="Calibri" w:hAnsi="Calibri" w:cs="Calibri"/>
        </w:rPr>
      </w:pPr>
      <w:r w:rsidRPr="006C15F5">
        <w:rPr>
          <w:rFonts w:ascii="Calibri" w:hAnsi="Calibri" w:cs="Calibri"/>
          <w:lang w:val="en-US"/>
        </w:rPr>
        <w:t xml:space="preserve">The </w:t>
      </w:r>
      <w:proofErr w:type="gramStart"/>
      <w:r w:rsidRPr="006C15F5">
        <w:rPr>
          <w:rFonts w:ascii="Calibri" w:hAnsi="Calibri" w:cs="Calibri"/>
          <w:lang w:val="en-US"/>
        </w:rPr>
        <w:t>Agenda</w:t>
      </w:r>
      <w:proofErr w:type="gramEnd"/>
      <w:r w:rsidRPr="006C15F5">
        <w:rPr>
          <w:rFonts w:ascii="Calibri" w:hAnsi="Calibri" w:cs="Calibri"/>
          <w:lang w:val="en-US"/>
        </w:rPr>
        <w:t xml:space="preserve"> will indicate when public participation </w:t>
      </w:r>
      <w:proofErr w:type="gramStart"/>
      <w:r w:rsidRPr="006C15F5">
        <w:rPr>
          <w:rFonts w:ascii="Calibri" w:hAnsi="Calibri" w:cs="Calibri"/>
          <w:lang w:val="en-US"/>
        </w:rPr>
        <w:t>will take</w:t>
      </w:r>
      <w:proofErr w:type="gramEnd"/>
      <w:r w:rsidRPr="006C15F5">
        <w:rPr>
          <w:rFonts w:ascii="Calibri" w:hAnsi="Calibri" w:cs="Calibri"/>
          <w:lang w:val="en-US"/>
        </w:rPr>
        <w:t xml:space="preserve"> place. Fifteen (15) minutes in total is allocated for this section of the </w:t>
      </w:r>
      <w:proofErr w:type="gramStart"/>
      <w:r w:rsidRPr="006C15F5">
        <w:rPr>
          <w:rFonts w:ascii="Calibri" w:hAnsi="Calibri" w:cs="Calibri"/>
          <w:lang w:val="en-US"/>
        </w:rPr>
        <w:t>Agenda</w:t>
      </w:r>
      <w:proofErr w:type="gramEnd"/>
      <w:r w:rsidRPr="006C15F5">
        <w:rPr>
          <w:rFonts w:ascii="Calibri" w:hAnsi="Calibri" w:cs="Calibri"/>
          <w:lang w:val="en-US"/>
        </w:rPr>
        <w:t>; five (5) minutes for each member of the public to speak.</w:t>
      </w:r>
    </w:p>
    <w:p w14:paraId="5624CB8B" w14:textId="77777777" w:rsidR="005F0B69" w:rsidRPr="006C15F5" w:rsidRDefault="005F0B69" w:rsidP="006C15F5">
      <w:pPr>
        <w:pStyle w:val="Body"/>
        <w:jc w:val="both"/>
        <w:rPr>
          <w:rFonts w:ascii="Calibri" w:hAnsi="Calibri" w:cs="Calibri"/>
        </w:rPr>
      </w:pPr>
    </w:p>
    <w:p w14:paraId="5CA1713B" w14:textId="77777777" w:rsidR="005F0B69" w:rsidRPr="006C15F5" w:rsidRDefault="00B12EF9" w:rsidP="006C15F5">
      <w:pPr>
        <w:pStyle w:val="Body"/>
        <w:jc w:val="both"/>
        <w:rPr>
          <w:rFonts w:ascii="Calibri" w:hAnsi="Calibri" w:cs="Calibri"/>
        </w:rPr>
      </w:pPr>
      <w:r w:rsidRPr="006C15F5">
        <w:rPr>
          <w:rFonts w:ascii="Calibri" w:hAnsi="Calibri" w:cs="Calibri"/>
          <w:lang w:val="en-US"/>
        </w:rPr>
        <w:t>Members of the public do, however, have a statutory right to attend meetings as an ‘observer’.</w:t>
      </w:r>
    </w:p>
    <w:p w14:paraId="3881C731" w14:textId="77777777" w:rsidR="005F0B69" w:rsidRPr="006C15F5" w:rsidRDefault="005F0B69" w:rsidP="006C15F5">
      <w:pPr>
        <w:pStyle w:val="Body"/>
        <w:jc w:val="both"/>
        <w:rPr>
          <w:rFonts w:ascii="Calibri" w:hAnsi="Calibri" w:cs="Calibri"/>
        </w:rPr>
      </w:pPr>
    </w:p>
    <w:p w14:paraId="65C365B6" w14:textId="77777777" w:rsidR="005F0B69" w:rsidRPr="006C15F5" w:rsidRDefault="00B12EF9" w:rsidP="006C15F5">
      <w:pPr>
        <w:pStyle w:val="Body"/>
        <w:jc w:val="both"/>
        <w:rPr>
          <w:rFonts w:ascii="Calibri" w:hAnsi="Calibri" w:cs="Calibri"/>
        </w:rPr>
      </w:pPr>
      <w:r w:rsidRPr="006C15F5">
        <w:rPr>
          <w:rFonts w:ascii="Calibri" w:hAnsi="Calibri" w:cs="Calibri"/>
          <w:lang w:val="en-US"/>
        </w:rPr>
        <w:t xml:space="preserve">Members of the public may be excluded, by a resolution of the meeting, for specific items which need to be discussed in confidence </w:t>
      </w:r>
      <w:proofErr w:type="spellStart"/>
      <w:r w:rsidRPr="006C15F5">
        <w:rPr>
          <w:rFonts w:ascii="Calibri" w:hAnsi="Calibri" w:cs="Calibri"/>
          <w:lang w:val="en-US"/>
        </w:rPr>
        <w:t>e.g</w:t>
      </w:r>
      <w:proofErr w:type="spellEnd"/>
      <w:r w:rsidRPr="006C15F5">
        <w:rPr>
          <w:rFonts w:ascii="Calibri" w:hAnsi="Calibri" w:cs="Calibri"/>
          <w:lang w:val="en-US"/>
        </w:rPr>
        <w:t>, staff matters, tenders for contracts and legal issues.</w:t>
      </w:r>
    </w:p>
    <w:p w14:paraId="1421D8D4" w14:textId="77777777" w:rsidR="005F0B69" w:rsidRPr="006C15F5" w:rsidRDefault="005F0B69" w:rsidP="006C15F5">
      <w:pPr>
        <w:pStyle w:val="Body"/>
        <w:jc w:val="both"/>
        <w:rPr>
          <w:rFonts w:ascii="Calibri" w:hAnsi="Calibri" w:cs="Calibri"/>
        </w:rPr>
      </w:pPr>
    </w:p>
    <w:p w14:paraId="7187EB18" w14:textId="77777777" w:rsidR="005F0B69" w:rsidRPr="006C15F5" w:rsidRDefault="00B12EF9" w:rsidP="006C15F5">
      <w:pPr>
        <w:pStyle w:val="Body"/>
        <w:jc w:val="both"/>
        <w:rPr>
          <w:rFonts w:ascii="Calibri" w:hAnsi="Calibri" w:cs="Calibri"/>
        </w:rPr>
      </w:pPr>
      <w:r w:rsidRPr="006C15F5">
        <w:rPr>
          <w:rFonts w:ascii="Calibri" w:hAnsi="Calibri" w:cs="Calibri"/>
          <w:lang w:val="en-US"/>
        </w:rPr>
        <w:t xml:space="preserve">As a matter of best practice, the Public Forum will be kept separate from the debate of the Parish Council. By law, the Parish Council is required to </w:t>
      </w:r>
      <w:proofErr w:type="spellStart"/>
      <w:r w:rsidRPr="006C15F5">
        <w:rPr>
          <w:rFonts w:ascii="Calibri" w:hAnsi="Calibri" w:cs="Calibri"/>
          <w:lang w:val="en-US"/>
        </w:rPr>
        <w:t>publicise</w:t>
      </w:r>
      <w:proofErr w:type="spellEnd"/>
      <w:r w:rsidRPr="006C15F5">
        <w:rPr>
          <w:rFonts w:ascii="Calibri" w:hAnsi="Calibri" w:cs="Calibri"/>
          <w:lang w:val="en-US"/>
        </w:rPr>
        <w:t xml:space="preserve"> its Agenda at least three clear days before each meeting, therefore, only business contained within the </w:t>
      </w:r>
      <w:proofErr w:type="gramStart"/>
      <w:r w:rsidRPr="006C15F5">
        <w:rPr>
          <w:rFonts w:ascii="Calibri" w:hAnsi="Calibri" w:cs="Calibri"/>
          <w:lang w:val="en-US"/>
        </w:rPr>
        <w:t>Agenda</w:t>
      </w:r>
      <w:proofErr w:type="gramEnd"/>
      <w:r w:rsidRPr="006C15F5">
        <w:rPr>
          <w:rFonts w:ascii="Calibri" w:hAnsi="Calibri" w:cs="Calibri"/>
          <w:lang w:val="en-US"/>
        </w:rPr>
        <w:t xml:space="preserve"> can be considered at any meeting. </w:t>
      </w:r>
    </w:p>
    <w:p w14:paraId="0652ECC3" w14:textId="77777777" w:rsidR="005F0B69" w:rsidRPr="006C15F5" w:rsidRDefault="005F0B69" w:rsidP="006C15F5">
      <w:pPr>
        <w:pStyle w:val="Body"/>
        <w:jc w:val="both"/>
        <w:rPr>
          <w:rFonts w:ascii="Calibri" w:hAnsi="Calibri" w:cs="Calibri"/>
        </w:rPr>
      </w:pPr>
    </w:p>
    <w:p w14:paraId="36519DD4" w14:textId="66434629" w:rsidR="005F0B69" w:rsidRPr="006C15F5" w:rsidRDefault="00B12EF9" w:rsidP="006C15F5">
      <w:pPr>
        <w:pStyle w:val="Body"/>
        <w:jc w:val="both"/>
        <w:rPr>
          <w:rFonts w:ascii="Calibri" w:hAnsi="Calibri" w:cs="Calibri"/>
        </w:rPr>
      </w:pPr>
      <w:r w:rsidRPr="006C15F5">
        <w:rPr>
          <w:rFonts w:ascii="Calibri" w:hAnsi="Calibri" w:cs="Calibri"/>
          <w:lang w:val="en-US"/>
        </w:rPr>
        <w:t xml:space="preserve">If a matter raised is not on the </w:t>
      </w:r>
      <w:proofErr w:type="gramStart"/>
      <w:r w:rsidRPr="006C15F5">
        <w:rPr>
          <w:rFonts w:ascii="Calibri" w:hAnsi="Calibri" w:cs="Calibri"/>
          <w:lang w:val="en-US"/>
        </w:rPr>
        <w:t>Agenda</w:t>
      </w:r>
      <w:proofErr w:type="gramEnd"/>
      <w:r w:rsidRPr="006C15F5">
        <w:rPr>
          <w:rFonts w:ascii="Calibri" w:hAnsi="Calibri" w:cs="Calibri"/>
          <w:lang w:val="en-US"/>
        </w:rPr>
        <w:t xml:space="preserve"> for that meeting, the Chair will inform the questioner as to how the matter will be dealt with. This may be an immediate oral response, a more detailed written response or, alternatively, the Chair may ask the Parish Clerk or a Parish Council Member to review the matter for inclusion on the </w:t>
      </w:r>
      <w:proofErr w:type="gramStart"/>
      <w:r w:rsidRPr="006C15F5">
        <w:rPr>
          <w:rFonts w:ascii="Calibri" w:hAnsi="Calibri" w:cs="Calibri"/>
          <w:lang w:val="en-US"/>
        </w:rPr>
        <w:t>Agenda</w:t>
      </w:r>
      <w:proofErr w:type="gramEnd"/>
      <w:r w:rsidRPr="006C15F5">
        <w:rPr>
          <w:rFonts w:ascii="Calibri" w:hAnsi="Calibri" w:cs="Calibri"/>
          <w:lang w:val="en-US"/>
        </w:rPr>
        <w:t xml:space="preserve"> for a subsequent meeting. </w:t>
      </w:r>
    </w:p>
    <w:p w14:paraId="74208F33" w14:textId="77777777" w:rsidR="005F0B69" w:rsidRPr="006C15F5" w:rsidRDefault="005F0B69" w:rsidP="006C15F5">
      <w:pPr>
        <w:pStyle w:val="Body"/>
        <w:jc w:val="both"/>
        <w:rPr>
          <w:rFonts w:ascii="Calibri" w:hAnsi="Calibri" w:cs="Calibri"/>
        </w:rPr>
      </w:pPr>
    </w:p>
    <w:p w14:paraId="202298C8" w14:textId="77777777" w:rsidR="005F0B69" w:rsidRPr="006C15F5" w:rsidRDefault="00B12EF9" w:rsidP="006C15F5">
      <w:pPr>
        <w:pStyle w:val="Body"/>
        <w:jc w:val="both"/>
        <w:rPr>
          <w:rFonts w:ascii="Calibri" w:hAnsi="Calibri" w:cs="Calibri"/>
        </w:rPr>
      </w:pPr>
      <w:r w:rsidRPr="006C15F5">
        <w:rPr>
          <w:rFonts w:ascii="Calibri" w:hAnsi="Calibri" w:cs="Calibri"/>
          <w:lang w:val="en-US"/>
        </w:rPr>
        <w:t xml:space="preserve">Members of the public </w:t>
      </w:r>
      <w:proofErr w:type="gramStart"/>
      <w:r w:rsidRPr="006C15F5">
        <w:rPr>
          <w:rFonts w:ascii="Calibri" w:hAnsi="Calibri" w:cs="Calibri"/>
          <w:lang w:val="en-US"/>
        </w:rPr>
        <w:t>shall</w:t>
      </w:r>
      <w:proofErr w:type="gramEnd"/>
      <w:r w:rsidRPr="006C15F5">
        <w:rPr>
          <w:rFonts w:ascii="Calibri" w:hAnsi="Calibri" w:cs="Calibri"/>
          <w:lang w:val="en-US"/>
        </w:rPr>
        <w:t xml:space="preserve"> not be involved in the decision making of the Parish Council and the Parish Council should not make any instant decision at the behest of members of the public on items that are not included in the </w:t>
      </w:r>
      <w:proofErr w:type="gramStart"/>
      <w:r w:rsidRPr="006C15F5">
        <w:rPr>
          <w:rFonts w:ascii="Calibri" w:hAnsi="Calibri" w:cs="Calibri"/>
          <w:lang w:val="en-US"/>
        </w:rPr>
        <w:t>Agenda</w:t>
      </w:r>
      <w:proofErr w:type="gramEnd"/>
      <w:r w:rsidRPr="006C15F5">
        <w:rPr>
          <w:rFonts w:ascii="Calibri" w:hAnsi="Calibri" w:cs="Calibri"/>
          <w:lang w:val="en-US"/>
        </w:rPr>
        <w:t xml:space="preserve">. Neither Parish </w:t>
      </w:r>
      <w:proofErr w:type="spellStart"/>
      <w:r w:rsidRPr="006C15F5">
        <w:rPr>
          <w:rFonts w:ascii="Calibri" w:hAnsi="Calibri" w:cs="Calibri"/>
          <w:lang w:val="en-US"/>
        </w:rPr>
        <w:t>Councillors</w:t>
      </w:r>
      <w:proofErr w:type="spellEnd"/>
      <w:r w:rsidRPr="006C15F5">
        <w:rPr>
          <w:rFonts w:ascii="Calibri" w:hAnsi="Calibri" w:cs="Calibri"/>
          <w:lang w:val="en-US"/>
        </w:rPr>
        <w:t xml:space="preserve"> or Parish Clerk should be put under pressure to respond immediately to comments made under public participation. </w:t>
      </w:r>
    </w:p>
    <w:p w14:paraId="6A4BF0DE" w14:textId="77777777" w:rsidR="005F0B69" w:rsidRPr="006C15F5" w:rsidRDefault="005F0B69" w:rsidP="006C15F5">
      <w:pPr>
        <w:pStyle w:val="Body"/>
        <w:jc w:val="both"/>
        <w:rPr>
          <w:rFonts w:ascii="Calibri" w:hAnsi="Calibri" w:cs="Calibri"/>
        </w:rPr>
      </w:pPr>
    </w:p>
    <w:p w14:paraId="7E646809" w14:textId="77777777" w:rsidR="005F0B69" w:rsidRPr="006C15F5" w:rsidRDefault="00B12EF9" w:rsidP="006C15F5">
      <w:pPr>
        <w:pStyle w:val="Body"/>
        <w:jc w:val="both"/>
        <w:rPr>
          <w:rFonts w:ascii="Calibri" w:hAnsi="Calibri" w:cs="Calibri"/>
        </w:rPr>
      </w:pPr>
      <w:r w:rsidRPr="006C15F5">
        <w:rPr>
          <w:rFonts w:ascii="Calibri" w:hAnsi="Calibri" w:cs="Calibri"/>
          <w:lang w:val="en-US"/>
        </w:rPr>
        <w:t>Members of the public do not have a right to force items onto an Agenda, nor insist/influence or direct how matters are recorded in the Minutes. A brief record of topics raised at public participation will be included in the Minutes of a meeting, which are not recorded verbatim.</w:t>
      </w:r>
    </w:p>
    <w:p w14:paraId="6CF816FB" w14:textId="77777777" w:rsidR="005F0B69" w:rsidRPr="006C15F5" w:rsidRDefault="005F0B69" w:rsidP="006C15F5">
      <w:pPr>
        <w:pStyle w:val="Body"/>
        <w:jc w:val="both"/>
        <w:rPr>
          <w:rFonts w:ascii="Calibri" w:hAnsi="Calibri" w:cs="Calibri"/>
        </w:rPr>
      </w:pPr>
    </w:p>
    <w:p w14:paraId="049682D0" w14:textId="77777777" w:rsidR="005F0B69" w:rsidRPr="006C15F5" w:rsidRDefault="00B12EF9" w:rsidP="006C15F5">
      <w:pPr>
        <w:pStyle w:val="Body"/>
        <w:jc w:val="both"/>
        <w:rPr>
          <w:rFonts w:ascii="Calibri" w:hAnsi="Calibri" w:cs="Calibri"/>
        </w:rPr>
      </w:pPr>
      <w:r w:rsidRPr="006C15F5">
        <w:rPr>
          <w:rFonts w:ascii="Calibri" w:hAnsi="Calibri" w:cs="Calibri"/>
          <w:lang w:val="en-US"/>
        </w:rPr>
        <w:t>No question may be repeated within a six (6) month period for that particular issue.</w:t>
      </w:r>
    </w:p>
    <w:p w14:paraId="1D252122" w14:textId="77777777" w:rsidR="005F0B69" w:rsidRPr="006C15F5" w:rsidRDefault="005F0B69" w:rsidP="006C15F5">
      <w:pPr>
        <w:pStyle w:val="Body"/>
        <w:jc w:val="both"/>
        <w:rPr>
          <w:rFonts w:ascii="Calibri" w:hAnsi="Calibri" w:cs="Calibri"/>
        </w:rPr>
      </w:pPr>
    </w:p>
    <w:p w14:paraId="3474D857" w14:textId="77777777" w:rsidR="005F0B69" w:rsidRPr="006C15F5" w:rsidRDefault="00B12EF9" w:rsidP="006C15F5">
      <w:pPr>
        <w:pStyle w:val="Body"/>
        <w:jc w:val="both"/>
        <w:rPr>
          <w:rFonts w:ascii="Calibri" w:hAnsi="Calibri" w:cs="Calibri"/>
        </w:rPr>
      </w:pPr>
      <w:r w:rsidRPr="006C15F5">
        <w:rPr>
          <w:rFonts w:ascii="Calibri" w:hAnsi="Calibri" w:cs="Calibri"/>
          <w:lang w:val="en-US"/>
        </w:rPr>
        <w:t xml:space="preserve">All </w:t>
      </w:r>
      <w:proofErr w:type="gramStart"/>
      <w:r w:rsidRPr="006C15F5">
        <w:rPr>
          <w:rFonts w:ascii="Calibri" w:hAnsi="Calibri" w:cs="Calibri"/>
          <w:lang w:val="en-US"/>
        </w:rPr>
        <w:t>persons</w:t>
      </w:r>
      <w:proofErr w:type="gramEnd"/>
      <w:r w:rsidRPr="006C15F5">
        <w:rPr>
          <w:rFonts w:ascii="Calibri" w:hAnsi="Calibri" w:cs="Calibri"/>
          <w:lang w:val="en-US"/>
        </w:rPr>
        <w:t xml:space="preserve"> present will act respectfully and not in a manner that demeans, insults, threatens or intimidates others. Offensive or threatening </w:t>
      </w:r>
      <w:proofErr w:type="spellStart"/>
      <w:r w:rsidRPr="006C15F5">
        <w:rPr>
          <w:rFonts w:ascii="Calibri" w:hAnsi="Calibri" w:cs="Calibri"/>
          <w:lang w:val="en-US"/>
        </w:rPr>
        <w:t>behaviour</w:t>
      </w:r>
      <w:proofErr w:type="spellEnd"/>
      <w:r w:rsidRPr="006C15F5">
        <w:rPr>
          <w:rFonts w:ascii="Calibri" w:hAnsi="Calibri" w:cs="Calibri"/>
          <w:lang w:val="en-US"/>
        </w:rPr>
        <w:t xml:space="preserve"> will not be tolerated. The Chair and/or the Parish Clerk reserve the right to curtail such </w:t>
      </w:r>
      <w:proofErr w:type="spellStart"/>
      <w:r w:rsidRPr="006C15F5">
        <w:rPr>
          <w:rFonts w:ascii="Calibri" w:hAnsi="Calibri" w:cs="Calibri"/>
          <w:lang w:val="en-US"/>
        </w:rPr>
        <w:t>behaviour</w:t>
      </w:r>
      <w:proofErr w:type="spellEnd"/>
      <w:r w:rsidRPr="006C15F5">
        <w:rPr>
          <w:rFonts w:ascii="Calibri" w:hAnsi="Calibri" w:cs="Calibri"/>
          <w:lang w:val="en-US"/>
        </w:rPr>
        <w:t xml:space="preserve"> and/or seek to exclude anyone acting in this manner.</w:t>
      </w:r>
    </w:p>
    <w:p w14:paraId="019C43EC" w14:textId="77777777" w:rsidR="005F0B69" w:rsidRPr="006C15F5" w:rsidRDefault="005F0B69" w:rsidP="006C15F5">
      <w:pPr>
        <w:pStyle w:val="Body"/>
        <w:jc w:val="both"/>
        <w:rPr>
          <w:rFonts w:ascii="Calibri" w:hAnsi="Calibri" w:cs="Calibri"/>
        </w:rPr>
      </w:pPr>
    </w:p>
    <w:p w14:paraId="62E65EB1" w14:textId="77777777" w:rsidR="005F0B69" w:rsidRPr="006C15F5" w:rsidRDefault="005F0B69" w:rsidP="006C15F5">
      <w:pPr>
        <w:pStyle w:val="Body"/>
        <w:jc w:val="both"/>
        <w:rPr>
          <w:rFonts w:ascii="Calibri" w:hAnsi="Calibri" w:cs="Calibri"/>
        </w:rPr>
      </w:pPr>
    </w:p>
    <w:p w14:paraId="3ACBA1B7" w14:textId="77777777" w:rsidR="005F0B69" w:rsidRPr="006C15F5" w:rsidRDefault="005F0B69" w:rsidP="006C15F5">
      <w:pPr>
        <w:pStyle w:val="Body"/>
        <w:jc w:val="both"/>
        <w:rPr>
          <w:rFonts w:ascii="Calibri" w:hAnsi="Calibri" w:cs="Calibri"/>
        </w:rPr>
      </w:pPr>
    </w:p>
    <w:p w14:paraId="3107C0A0" w14:textId="77777777" w:rsidR="005F0B69" w:rsidRPr="006C15F5" w:rsidRDefault="005F0B69" w:rsidP="006C15F5">
      <w:pPr>
        <w:pStyle w:val="Body"/>
        <w:jc w:val="both"/>
        <w:rPr>
          <w:rFonts w:ascii="Calibri" w:hAnsi="Calibri" w:cs="Calibri"/>
        </w:rPr>
      </w:pPr>
    </w:p>
    <w:p w14:paraId="1175771F" w14:textId="77777777" w:rsidR="005F0B69" w:rsidRPr="006C15F5" w:rsidRDefault="005F0B69" w:rsidP="006C15F5">
      <w:pPr>
        <w:pStyle w:val="Body"/>
        <w:jc w:val="both"/>
        <w:rPr>
          <w:rFonts w:ascii="Calibri" w:hAnsi="Calibri" w:cs="Calibri"/>
        </w:rPr>
      </w:pPr>
    </w:p>
    <w:p w14:paraId="1BE2795D" w14:textId="77777777" w:rsidR="005F0B69" w:rsidRPr="006C15F5" w:rsidRDefault="005F0B69" w:rsidP="006C15F5">
      <w:pPr>
        <w:pStyle w:val="Body"/>
        <w:jc w:val="both"/>
        <w:rPr>
          <w:rFonts w:ascii="Calibri" w:hAnsi="Calibri" w:cs="Calibri"/>
        </w:rPr>
      </w:pPr>
    </w:p>
    <w:sectPr w:rsidR="005F0B69" w:rsidRPr="006C15F5">
      <w:headerReference w:type="default" r:id="rId6"/>
      <w:footerReference w:type="default" r:id="rId7"/>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D76D51" w14:textId="77777777" w:rsidR="00492174" w:rsidRDefault="00492174">
      <w:r>
        <w:separator/>
      </w:r>
    </w:p>
  </w:endnote>
  <w:endnote w:type="continuationSeparator" w:id="0">
    <w:p w14:paraId="2BA473E8" w14:textId="77777777" w:rsidR="00492174" w:rsidRDefault="004921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267236"/>
      <w:docPartObj>
        <w:docPartGallery w:val="Page Numbers (Bottom of Page)"/>
        <w:docPartUnique/>
      </w:docPartObj>
    </w:sdtPr>
    <w:sdtEndPr>
      <w:rPr>
        <w:noProof/>
      </w:rPr>
    </w:sdtEndPr>
    <w:sdtContent>
      <w:p w14:paraId="2E68C021" w14:textId="18F82A62" w:rsidR="001A3083" w:rsidRDefault="001A308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1449B20" w14:textId="77777777" w:rsidR="001A3083" w:rsidRDefault="001A30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2B1A0E" w14:textId="77777777" w:rsidR="00492174" w:rsidRDefault="00492174">
      <w:r>
        <w:separator/>
      </w:r>
    </w:p>
  </w:footnote>
  <w:footnote w:type="continuationSeparator" w:id="0">
    <w:p w14:paraId="0A74B93C" w14:textId="77777777" w:rsidR="00492174" w:rsidRDefault="004921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85237" w14:textId="6953CC93" w:rsidR="005F0B69" w:rsidRDefault="001A3083" w:rsidP="001A3083">
    <w:pPr>
      <w:jc w:val="right"/>
    </w:pPr>
    <w:r w:rsidRPr="00DC129B">
      <w:rPr>
        <w:b/>
        <w:bCs/>
        <w:noProof/>
        <w:sz w:val="36"/>
        <w:szCs w:val="36"/>
      </w:rPr>
      <w:drawing>
        <wp:inline distT="0" distB="0" distL="0" distR="0" wp14:anchorId="4EDC0B54" wp14:editId="35A27223">
          <wp:extent cx="1009190" cy="758934"/>
          <wp:effectExtent l="0" t="0" r="635"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54540" cy="793038"/>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0B69"/>
    <w:rsid w:val="000F2A1B"/>
    <w:rsid w:val="001020CD"/>
    <w:rsid w:val="00114256"/>
    <w:rsid w:val="001A3083"/>
    <w:rsid w:val="00492174"/>
    <w:rsid w:val="005F0B69"/>
    <w:rsid w:val="00676D60"/>
    <w:rsid w:val="006A6499"/>
    <w:rsid w:val="006C15F5"/>
    <w:rsid w:val="007E02C8"/>
    <w:rsid w:val="007E6731"/>
    <w:rsid w:val="00990FFD"/>
    <w:rsid w:val="00A23C05"/>
    <w:rsid w:val="00A91AB2"/>
    <w:rsid w:val="00B12EF9"/>
    <w:rsid w:val="00C244D4"/>
    <w:rsid w:val="00C42732"/>
    <w:rsid w:val="00EB30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DBCB85"/>
  <w15:docId w15:val="{2D0883E6-6F76-46BB-BBCE-278AA5018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14:textOutline w14:w="0" w14:cap="flat" w14:cmpd="sng" w14:algn="ctr">
        <w14:noFill/>
        <w14:prstDash w14:val="solid"/>
        <w14:bevel/>
      </w14:textOutline>
    </w:rPr>
  </w:style>
  <w:style w:type="paragraph" w:styleId="Header">
    <w:name w:val="header"/>
    <w:basedOn w:val="Normal"/>
    <w:link w:val="HeaderChar"/>
    <w:uiPriority w:val="99"/>
    <w:unhideWhenUsed/>
    <w:rsid w:val="001A3083"/>
    <w:pPr>
      <w:tabs>
        <w:tab w:val="center" w:pos="4513"/>
        <w:tab w:val="right" w:pos="9026"/>
      </w:tabs>
    </w:pPr>
  </w:style>
  <w:style w:type="character" w:customStyle="1" w:styleId="HeaderChar">
    <w:name w:val="Header Char"/>
    <w:basedOn w:val="DefaultParagraphFont"/>
    <w:link w:val="Header"/>
    <w:uiPriority w:val="99"/>
    <w:rsid w:val="001A3083"/>
    <w:rPr>
      <w:sz w:val="24"/>
      <w:szCs w:val="24"/>
      <w:lang w:val="en-US" w:eastAsia="en-US"/>
    </w:rPr>
  </w:style>
  <w:style w:type="paragraph" w:styleId="Footer">
    <w:name w:val="footer"/>
    <w:basedOn w:val="Normal"/>
    <w:link w:val="FooterChar"/>
    <w:uiPriority w:val="99"/>
    <w:unhideWhenUsed/>
    <w:rsid w:val="001A3083"/>
    <w:pPr>
      <w:tabs>
        <w:tab w:val="center" w:pos="4513"/>
        <w:tab w:val="right" w:pos="9026"/>
      </w:tabs>
    </w:pPr>
  </w:style>
  <w:style w:type="character" w:customStyle="1" w:styleId="FooterChar">
    <w:name w:val="Footer Char"/>
    <w:basedOn w:val="DefaultParagraphFont"/>
    <w:link w:val="Footer"/>
    <w:uiPriority w:val="99"/>
    <w:rsid w:val="001A3083"/>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488</Words>
  <Characters>2782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LCANDMBPC</dc:creator>
  <cp:lastModifiedBy>Heather Yarrow</cp:lastModifiedBy>
  <cp:revision>2</cp:revision>
  <cp:lastPrinted>2021-10-04T18:14:00Z</cp:lastPrinted>
  <dcterms:created xsi:type="dcterms:W3CDTF">2026-03-03T21:22:00Z</dcterms:created>
  <dcterms:modified xsi:type="dcterms:W3CDTF">2026-03-03T21:22:00Z</dcterms:modified>
</cp:coreProperties>
</file>